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3B1" w:rsidRPr="0025152F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Муниципальное бюджетное общеобразовательное учреждение</w:t>
      </w:r>
    </w:p>
    <w:p w:rsidR="006813B1" w:rsidRPr="0025152F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>«Гимназия  № 20» имени Абдуллы Алиша</w:t>
      </w:r>
    </w:p>
    <w:p w:rsidR="006813B1" w:rsidRPr="0025152F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>Советского района г. Казани</w:t>
      </w:r>
    </w:p>
    <w:p w:rsidR="006813B1" w:rsidRPr="0025152F" w:rsidRDefault="006813B1" w:rsidP="006813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1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3969"/>
        <w:gridCol w:w="3402"/>
      </w:tblGrid>
      <w:tr w:rsidR="006813B1" w:rsidRPr="0025152F" w:rsidTr="002F1D02">
        <w:tc>
          <w:tcPr>
            <w:tcW w:w="3003" w:type="dxa"/>
          </w:tcPr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РАССМОТРЕНО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Руководитель кафедры естественно-математического цикла Бариева А.И.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570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ротокол №___ от «___» ______2019</w:t>
            </w: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  г.</w:t>
            </w:r>
          </w:p>
        </w:tc>
        <w:tc>
          <w:tcPr>
            <w:tcW w:w="3969" w:type="dxa"/>
          </w:tcPr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учебной работе</w:t>
            </w:r>
          </w:p>
          <w:p w:rsidR="007B1429" w:rsidRPr="0025152F" w:rsidRDefault="007B1429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7B14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_____Фархутдинова Э.М.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570FA3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«___»___________2019</w:t>
            </w:r>
            <w:r w:rsidR="006813B1"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_г.</w:t>
            </w:r>
          </w:p>
        </w:tc>
        <w:tc>
          <w:tcPr>
            <w:tcW w:w="3402" w:type="dxa"/>
          </w:tcPr>
          <w:p w:rsidR="006813B1" w:rsidRPr="0025152F" w:rsidRDefault="0070644D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B1429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гимназии  </w:t>
            </w:r>
          </w:p>
          <w:p w:rsidR="007B1429" w:rsidRDefault="007B1429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B1429" w:rsidRDefault="007B1429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_________/Р.М.Арсланова/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13B1" w:rsidRPr="0025152F" w:rsidRDefault="002F1D02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«___»___________20</w:t>
            </w:r>
            <w:r w:rsidR="00570F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6813B1" w:rsidRPr="00251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_г.</w:t>
            </w:r>
          </w:p>
          <w:p w:rsidR="006813B1" w:rsidRPr="0025152F" w:rsidRDefault="006813B1" w:rsidP="00E511F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813B1" w:rsidRPr="0025152F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3B1" w:rsidRPr="0025152F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6813B1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Pr="00350CA9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3B1" w:rsidRPr="00350CA9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0C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             </w:t>
      </w:r>
    </w:p>
    <w:p w:rsidR="006813B1" w:rsidRPr="00350CA9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0CA9"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</w:t>
      </w:r>
    </w:p>
    <w:p w:rsidR="006813B1" w:rsidRPr="00350CA9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50CA9">
        <w:rPr>
          <w:rFonts w:ascii="Times New Roman" w:eastAsia="Times New Roman" w:hAnsi="Times New Roman"/>
          <w:b/>
          <w:sz w:val="28"/>
          <w:szCs w:val="28"/>
          <w:lang w:eastAsia="ru-RU"/>
        </w:rPr>
        <w:t>для 5</w:t>
      </w:r>
      <w:r w:rsidR="00570FA3" w:rsidRPr="00350CA9">
        <w:rPr>
          <w:rFonts w:ascii="Times New Roman" w:eastAsia="Times New Roman" w:hAnsi="Times New Roman"/>
          <w:b/>
          <w:sz w:val="28"/>
          <w:szCs w:val="28"/>
          <w:lang w:eastAsia="ru-RU"/>
        </w:rPr>
        <w:t>-9 классов</w:t>
      </w:r>
    </w:p>
    <w:p w:rsidR="006813B1" w:rsidRPr="00350CA9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3B1" w:rsidRPr="00350CA9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813B1" w:rsidRDefault="006813B1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5E7F" w:rsidRDefault="00195E7F" w:rsidP="00195E7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Рассмотрено на заседании</w:t>
      </w:r>
    </w:p>
    <w:p w:rsidR="00195E7F" w:rsidRDefault="00195E7F" w:rsidP="00195E7F">
      <w:pPr>
        <w:spacing w:after="0" w:line="240" w:lineRule="auto"/>
        <w:ind w:right="14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педагогического совета</w:t>
      </w:r>
    </w:p>
    <w:p w:rsidR="00195E7F" w:rsidRDefault="00570FA3" w:rsidP="00195E7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 №   от __________ 2019</w:t>
      </w: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D02" w:rsidRPr="0025152F" w:rsidRDefault="002F1D02" w:rsidP="006813B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3B1" w:rsidRPr="0025152F" w:rsidRDefault="006813B1" w:rsidP="006813B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>Составитель:</w:t>
      </w:r>
    </w:p>
    <w:p w:rsidR="006813B1" w:rsidRPr="0025152F" w:rsidRDefault="006813B1" w:rsidP="006813B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>Бариева А.И.,</w:t>
      </w:r>
    </w:p>
    <w:p w:rsidR="006813B1" w:rsidRPr="0025152F" w:rsidRDefault="006813B1" w:rsidP="006813B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>учитель биологии</w:t>
      </w:r>
    </w:p>
    <w:p w:rsidR="006813B1" w:rsidRDefault="006813B1" w:rsidP="006813B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высшей</w:t>
      </w:r>
      <w:r w:rsidRPr="0025152F"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квалификационной категории</w:t>
      </w:r>
    </w:p>
    <w:p w:rsidR="00CC7D20" w:rsidRPr="0025152F" w:rsidRDefault="00CC7D20" w:rsidP="006813B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13B1" w:rsidRPr="0025152F" w:rsidRDefault="002F1D02" w:rsidP="006813B1">
      <w:pPr>
        <w:pStyle w:val="21"/>
        <w:ind w:left="360" w:firstLine="348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</w:t>
      </w:r>
      <w:r w:rsidR="006813B1" w:rsidRPr="0025152F">
        <w:rPr>
          <w:b/>
          <w:bCs/>
          <w:szCs w:val="28"/>
        </w:rPr>
        <w:t>ояснительная записка</w:t>
      </w:r>
    </w:p>
    <w:p w:rsidR="006813B1" w:rsidRPr="0025152F" w:rsidRDefault="006813B1" w:rsidP="006813B1">
      <w:pPr>
        <w:pStyle w:val="21"/>
        <w:ind w:left="360" w:firstLine="720"/>
        <w:rPr>
          <w:bCs/>
          <w:szCs w:val="28"/>
        </w:rPr>
      </w:pPr>
    </w:p>
    <w:p w:rsidR="006813B1" w:rsidRPr="00784D45" w:rsidRDefault="006813B1" w:rsidP="00350CA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4D45">
        <w:rPr>
          <w:rFonts w:ascii="Times New Roman" w:hAnsi="Times New Roman" w:cs="Times New Roman"/>
          <w:bCs/>
          <w:sz w:val="24"/>
          <w:szCs w:val="24"/>
        </w:rPr>
        <w:t xml:space="preserve">       Рабочая программа по биологии для 5</w:t>
      </w:r>
      <w:r w:rsidR="00570FA3" w:rsidRPr="00784D45">
        <w:rPr>
          <w:rFonts w:ascii="Times New Roman" w:hAnsi="Times New Roman" w:cs="Times New Roman"/>
          <w:bCs/>
          <w:sz w:val="24"/>
          <w:szCs w:val="24"/>
        </w:rPr>
        <w:t>-9 классов</w:t>
      </w:r>
      <w:r w:rsidRPr="00784D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0FA3" w:rsidRPr="00784D45">
        <w:rPr>
          <w:rFonts w:ascii="Times New Roman" w:hAnsi="Times New Roman" w:cs="Times New Roman"/>
          <w:bCs/>
          <w:sz w:val="24"/>
          <w:szCs w:val="24"/>
        </w:rPr>
        <w:t>составлена на</w:t>
      </w:r>
      <w:r w:rsidRPr="00784D45">
        <w:rPr>
          <w:rFonts w:ascii="Times New Roman" w:hAnsi="Times New Roman" w:cs="Times New Roman"/>
          <w:bCs/>
          <w:sz w:val="24"/>
          <w:szCs w:val="24"/>
        </w:rPr>
        <w:t xml:space="preserve"> основе:</w:t>
      </w:r>
    </w:p>
    <w:p w:rsidR="002F1D02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Федерального закона от 29 декабря 2012 г. № 273-ФЗ «Об образовании в Российской Федерации»;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 xml:space="preserve"> </w:t>
      </w:r>
      <w:r w:rsidR="002F1D02" w:rsidRPr="00784D45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Приказа Министерства образования и науки РФ от 17 декабря 2010 года №1897 о введении ФГОС ООО;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РФ от 31 декабря 2015 №1577 </w:t>
      </w:r>
      <w:r w:rsidR="00570FA3" w:rsidRPr="00784D45">
        <w:rPr>
          <w:rFonts w:ascii="Times New Roman" w:hAnsi="Times New Roman"/>
          <w:sz w:val="24"/>
          <w:szCs w:val="24"/>
        </w:rPr>
        <w:t>«О</w:t>
      </w:r>
      <w:r w:rsidRPr="00784D45">
        <w:rPr>
          <w:rFonts w:ascii="Times New Roman" w:hAnsi="Times New Roman"/>
          <w:sz w:val="24"/>
          <w:szCs w:val="24"/>
        </w:rPr>
        <w:t xml:space="preserve"> внесении изменений в ФГОС основного общего образования, утвержденный приказом МОиН РФ от 17декабря 2010г. №1897» (5-9кл)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Федерального компонента Государственного образовательного стандарта основного общего образования, утвержденный приказом Минобразования России от 05.03.2004 г. №1089;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</w:t>
      </w:r>
      <w:r w:rsidR="00496504" w:rsidRPr="00784D45">
        <w:rPr>
          <w:rFonts w:ascii="Times New Roman" w:hAnsi="Times New Roman"/>
          <w:sz w:val="24"/>
          <w:szCs w:val="24"/>
        </w:rPr>
        <w:t>г. Казани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образования».</w:t>
      </w:r>
      <w:r w:rsidRPr="00784D45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 xml:space="preserve"> </w:t>
      </w:r>
      <w:r w:rsidR="00570FA3" w:rsidRPr="00784D45">
        <w:rPr>
          <w:rFonts w:ascii="Times New Roman" w:eastAsiaTheme="minorHAnsi" w:hAnsi="Times New Roman"/>
          <w:sz w:val="24"/>
          <w:szCs w:val="24"/>
        </w:rPr>
        <w:t>Приказа Министерства</w:t>
      </w:r>
      <w:r w:rsidRPr="00784D45">
        <w:rPr>
          <w:rFonts w:ascii="Times New Roman" w:eastAsiaTheme="minorHAnsi" w:hAnsi="Times New Roman"/>
          <w:sz w:val="24"/>
          <w:szCs w:val="24"/>
        </w:rPr>
        <w:t xml:space="preserve"> образования и науки РФ от 8 </w:t>
      </w:r>
      <w:r w:rsidR="00E511F2" w:rsidRPr="00784D45">
        <w:rPr>
          <w:rFonts w:ascii="Times New Roman" w:eastAsiaTheme="minorHAnsi" w:hAnsi="Times New Roman"/>
          <w:sz w:val="24"/>
          <w:szCs w:val="24"/>
        </w:rPr>
        <w:t>июня 2015</w:t>
      </w:r>
      <w:r w:rsidRPr="00784D45">
        <w:rPr>
          <w:rFonts w:ascii="Times New Roman" w:eastAsiaTheme="minorHAnsi" w:hAnsi="Times New Roman"/>
          <w:sz w:val="24"/>
          <w:szCs w:val="24"/>
        </w:rPr>
        <w:t xml:space="preserve"> г. № </w:t>
      </w:r>
      <w:r w:rsidR="00E511F2" w:rsidRPr="00784D45">
        <w:rPr>
          <w:rFonts w:ascii="Times New Roman" w:eastAsiaTheme="minorHAnsi" w:hAnsi="Times New Roman"/>
          <w:sz w:val="24"/>
          <w:szCs w:val="24"/>
        </w:rPr>
        <w:t>576 «</w:t>
      </w:r>
      <w:r w:rsidRPr="00784D45">
        <w:rPr>
          <w:rFonts w:ascii="Times New Roman" w:eastAsiaTheme="minorHAnsi" w:hAnsi="Times New Roman"/>
          <w:sz w:val="24"/>
          <w:szCs w:val="24"/>
        </w:rPr>
        <w:t xml:space="preserve">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253.  </w:t>
      </w:r>
    </w:p>
    <w:p w:rsidR="00EA78FB" w:rsidRPr="00784D45" w:rsidRDefault="00EA78FB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eastAsiaTheme="minorHAnsi" w:hAnsi="Times New Roman"/>
          <w:sz w:val="24"/>
          <w:szCs w:val="24"/>
        </w:rPr>
        <w:t>Приказ№345 от28.12.2018г «</w:t>
      </w:r>
      <w:r w:rsidR="00C41215" w:rsidRPr="00784D45">
        <w:rPr>
          <w:rFonts w:ascii="Times New Roman" w:eastAsiaTheme="minorHAnsi" w:hAnsi="Times New Roman"/>
          <w:sz w:val="24"/>
          <w:szCs w:val="24"/>
        </w:rPr>
        <w:t>О федеральном</w:t>
      </w:r>
      <w:r w:rsidRPr="00784D45">
        <w:rPr>
          <w:rFonts w:ascii="Times New Roman" w:eastAsiaTheme="minorHAnsi" w:hAnsi="Times New Roman"/>
          <w:sz w:val="24"/>
          <w:szCs w:val="24"/>
        </w:rPr>
        <w:t xml:space="preserve"> перечне учебников, рекомендуемых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образования.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Образовательной программы основного общего </w:t>
      </w:r>
      <w:r w:rsidR="00570FA3" w:rsidRPr="00784D45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образования МБОУ</w:t>
      </w:r>
      <w:r w:rsidRPr="00784D45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 xml:space="preserve"> «Гимназия №20 имени Абдуллы Алиша» Советского района </w:t>
      </w:r>
      <w:r w:rsidR="00496504" w:rsidRPr="00784D45">
        <w:rPr>
          <w:rFonts w:ascii="Times New Roman" w:eastAsiaTheme="minorHAnsi" w:hAnsi="Times New Roman"/>
          <w:color w:val="000000"/>
          <w:sz w:val="24"/>
          <w:szCs w:val="24"/>
          <w:shd w:val="clear" w:color="auto" w:fill="FFFFFF"/>
        </w:rPr>
        <w:t>г. Казани</w:t>
      </w:r>
    </w:p>
    <w:p w:rsidR="006813B1" w:rsidRPr="00784D45" w:rsidRDefault="006813B1" w:rsidP="00350C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Учебного плана МБОУ «Гимназия №20 имени Абдуллы Алиша» Со</w:t>
      </w:r>
      <w:r w:rsidR="00570FA3" w:rsidRPr="00784D45">
        <w:rPr>
          <w:rFonts w:ascii="Times New Roman" w:hAnsi="Times New Roman"/>
          <w:sz w:val="24"/>
          <w:szCs w:val="24"/>
        </w:rPr>
        <w:t xml:space="preserve">ветского района </w:t>
      </w:r>
      <w:r w:rsidR="00496504" w:rsidRPr="00784D45">
        <w:rPr>
          <w:rFonts w:ascii="Times New Roman" w:hAnsi="Times New Roman"/>
          <w:sz w:val="24"/>
          <w:szCs w:val="24"/>
        </w:rPr>
        <w:t>г. Казани</w:t>
      </w:r>
      <w:r w:rsidR="00570FA3" w:rsidRPr="00784D45">
        <w:rPr>
          <w:rFonts w:ascii="Times New Roman" w:hAnsi="Times New Roman"/>
          <w:sz w:val="24"/>
          <w:szCs w:val="24"/>
        </w:rPr>
        <w:t xml:space="preserve"> на 2019-2020</w:t>
      </w:r>
      <w:r w:rsidRPr="00784D45">
        <w:rPr>
          <w:rFonts w:ascii="Times New Roman" w:hAnsi="Times New Roman"/>
          <w:sz w:val="24"/>
          <w:szCs w:val="24"/>
        </w:rPr>
        <w:t xml:space="preserve"> учебный год.</w:t>
      </w:r>
    </w:p>
    <w:p w:rsidR="002F1D02" w:rsidRPr="00784D45" w:rsidRDefault="002F1D02" w:rsidP="00350CA9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</w:t>
      </w:r>
      <w:r w:rsidR="00570FA3" w:rsidRPr="00784D45">
        <w:rPr>
          <w:rFonts w:ascii="Times New Roman" w:hAnsi="Times New Roman"/>
          <w:sz w:val="24"/>
          <w:szCs w:val="24"/>
        </w:rPr>
        <w:t>№20 имени Абдуллы Алиша» на 2019-2020</w:t>
      </w:r>
      <w:r w:rsidRPr="00784D45">
        <w:rPr>
          <w:rFonts w:ascii="Times New Roman" w:hAnsi="Times New Roman"/>
          <w:sz w:val="24"/>
          <w:szCs w:val="24"/>
        </w:rPr>
        <w:t xml:space="preserve"> учебный год.</w:t>
      </w:r>
    </w:p>
    <w:p w:rsidR="002F1D02" w:rsidRPr="00784D45" w:rsidRDefault="00C41215" w:rsidP="00350CA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13</w:t>
      </w:r>
      <w:r w:rsidR="00E511F2" w:rsidRPr="00784D45">
        <w:rPr>
          <w:rFonts w:ascii="Times New Roman" w:hAnsi="Times New Roman"/>
          <w:sz w:val="24"/>
          <w:szCs w:val="24"/>
        </w:rPr>
        <w:t>. Письма</w:t>
      </w:r>
      <w:r w:rsidR="002F1D02" w:rsidRPr="00784D45">
        <w:rPr>
          <w:rFonts w:ascii="Times New Roman" w:hAnsi="Times New Roman"/>
          <w:sz w:val="24"/>
          <w:szCs w:val="24"/>
        </w:rPr>
        <w:t xml:space="preserve"> Министерства образования РФ о рабочих программах учебных предметов от 28 октября 2015 года № 08-1786</w:t>
      </w:r>
    </w:p>
    <w:p w:rsidR="00570FA3" w:rsidRPr="00784D45" w:rsidRDefault="00570FA3" w:rsidP="00350CA9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</w:t>
      </w:r>
      <w:r w:rsidRPr="00784D45">
        <w:rPr>
          <w:rFonts w:ascii="Times New Roman" w:hAnsi="Times New Roman" w:cs="Times New Roman"/>
          <w:i/>
          <w:sz w:val="24"/>
          <w:szCs w:val="24"/>
        </w:rPr>
        <w:t xml:space="preserve">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</w:t>
      </w:r>
      <w:r w:rsidRPr="00784D45">
        <w:rPr>
          <w:rFonts w:ascii="Times New Roman" w:hAnsi="Times New Roman" w:cs="Times New Roman"/>
          <w:i/>
          <w:sz w:val="24"/>
          <w:szCs w:val="24"/>
        </w:rPr>
        <w:lastRenderedPageBreak/>
        <w:t>универсальных учебных действий, программы духовно-нравственного развития и воспитания личности</w:t>
      </w:r>
      <w:r w:rsidRPr="00784D45">
        <w:rPr>
          <w:rFonts w:ascii="Times New Roman" w:hAnsi="Times New Roman" w:cs="Times New Roman"/>
          <w:sz w:val="24"/>
          <w:szCs w:val="24"/>
        </w:rPr>
        <w:t>.</w:t>
      </w: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       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подходов.</w:t>
      </w:r>
    </w:p>
    <w:p w:rsidR="00570FA3" w:rsidRPr="00784D45" w:rsidRDefault="00570FA3" w:rsidP="00350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          Предлагаемая рабочая программа реализуется в учебниках биологии и учебно-методических пособиях, созданных коллективом авторов под руководством В. В. Пасечника, по учебникам: </w:t>
      </w:r>
    </w:p>
    <w:p w:rsidR="00570FA3" w:rsidRPr="00784D45" w:rsidRDefault="00570FA3" w:rsidP="00FE0A89">
      <w:pPr>
        <w:pStyle w:val="a4"/>
        <w:numPr>
          <w:ilvl w:val="0"/>
          <w:numId w:val="15"/>
        </w:numPr>
        <w:spacing w:before="0" w:beforeAutospacing="0" w:after="0" w:afterAutospacing="0"/>
        <w:ind w:right="150"/>
        <w:jc w:val="both"/>
      </w:pPr>
      <w:r w:rsidRPr="00784D45">
        <w:t>Биология. Бактерии, грибы, растения. 5 кл</w:t>
      </w:r>
      <w:r w:rsidR="00E511F2" w:rsidRPr="00784D45">
        <w:t>.:</w:t>
      </w:r>
      <w:r w:rsidRPr="00784D45">
        <w:t xml:space="preserve"> учеб. Для общеобразоват. учреждений / В.</w:t>
      </w:r>
      <w:r w:rsidR="00E511F2" w:rsidRPr="00784D45">
        <w:t xml:space="preserve"> В. Пасечник. – М.: Дрофа, 2012</w:t>
      </w:r>
      <w:r w:rsidRPr="00784D45">
        <w:t>.</w:t>
      </w:r>
    </w:p>
    <w:p w:rsidR="00570FA3" w:rsidRPr="00784D45" w:rsidRDefault="00570FA3" w:rsidP="00FE0A89">
      <w:pPr>
        <w:pStyle w:val="a4"/>
        <w:numPr>
          <w:ilvl w:val="0"/>
          <w:numId w:val="15"/>
        </w:numPr>
        <w:spacing w:before="0" w:beforeAutospacing="0" w:after="0" w:afterAutospacing="0"/>
        <w:ind w:right="150"/>
        <w:jc w:val="both"/>
      </w:pPr>
      <w:r w:rsidRPr="00784D45">
        <w:t>Биология. Многообразие покрытосеменных растений. 6 кл</w:t>
      </w:r>
      <w:r w:rsidR="00E511F2" w:rsidRPr="00784D45">
        <w:t>.:</w:t>
      </w:r>
      <w:r w:rsidRPr="00784D45">
        <w:t xml:space="preserve"> учеб.для общеобразоват. учреждений / В. В. П</w:t>
      </w:r>
      <w:r w:rsidR="00E511F2" w:rsidRPr="00784D45">
        <w:t>асечник. – М.: Дрофа, 2013</w:t>
      </w:r>
      <w:r w:rsidRPr="00784D45">
        <w:t>.</w:t>
      </w:r>
    </w:p>
    <w:p w:rsidR="00570FA3" w:rsidRPr="00784D45" w:rsidRDefault="00570FA3" w:rsidP="00FE0A89">
      <w:pPr>
        <w:pStyle w:val="a4"/>
        <w:numPr>
          <w:ilvl w:val="0"/>
          <w:numId w:val="15"/>
        </w:numPr>
        <w:spacing w:before="0" w:beforeAutospacing="0" w:after="0" w:afterAutospacing="0"/>
        <w:ind w:right="150"/>
        <w:jc w:val="both"/>
      </w:pPr>
      <w:r w:rsidRPr="00784D45">
        <w:t>Биология. Животные. 7 кл</w:t>
      </w:r>
      <w:r w:rsidR="00E511F2" w:rsidRPr="00784D45">
        <w:t>.:</w:t>
      </w:r>
      <w:r w:rsidRPr="00784D45">
        <w:t xml:space="preserve"> учеб.для общеобразоват. учреждений / В. В. Латюшин, В. А. Шапкин. – </w:t>
      </w:r>
      <w:r w:rsidR="00E511F2" w:rsidRPr="00784D45">
        <w:t>М.: Дрофа, 2014</w:t>
      </w:r>
      <w:r w:rsidRPr="00784D45">
        <w:t>.</w:t>
      </w:r>
    </w:p>
    <w:p w:rsidR="00570FA3" w:rsidRPr="00784D45" w:rsidRDefault="00570FA3" w:rsidP="00FE0A89">
      <w:pPr>
        <w:pStyle w:val="a4"/>
        <w:numPr>
          <w:ilvl w:val="0"/>
          <w:numId w:val="15"/>
        </w:numPr>
        <w:spacing w:before="0" w:beforeAutospacing="0" w:after="0" w:afterAutospacing="0"/>
        <w:ind w:right="150"/>
        <w:jc w:val="both"/>
      </w:pPr>
      <w:r w:rsidRPr="00784D45">
        <w:t>Биология. Человек. 8 кл</w:t>
      </w:r>
      <w:r w:rsidR="00E511F2" w:rsidRPr="00784D45">
        <w:t>.:</w:t>
      </w:r>
      <w:r w:rsidRPr="00784D45">
        <w:t xml:space="preserve"> учеб.для общеобразоват. учреждений / Д. В. Колесов, Р. Д. Маш, И. Н. Беляев. – </w:t>
      </w:r>
      <w:r w:rsidR="00E511F2" w:rsidRPr="00784D45">
        <w:t>М.:</w:t>
      </w:r>
      <w:r w:rsidRPr="00784D45">
        <w:t xml:space="preserve"> Др</w:t>
      </w:r>
      <w:r w:rsidR="00E511F2" w:rsidRPr="00784D45">
        <w:t>офа, 2018</w:t>
      </w:r>
      <w:r w:rsidRPr="00784D45">
        <w:t>.</w:t>
      </w:r>
    </w:p>
    <w:p w:rsidR="00570FA3" w:rsidRPr="00784D45" w:rsidRDefault="00570FA3" w:rsidP="00FE0A89">
      <w:pPr>
        <w:pStyle w:val="a4"/>
        <w:numPr>
          <w:ilvl w:val="0"/>
          <w:numId w:val="15"/>
        </w:numPr>
        <w:spacing w:before="0" w:beforeAutospacing="0" w:after="0" w:afterAutospacing="0"/>
        <w:ind w:right="150"/>
        <w:jc w:val="both"/>
      </w:pPr>
      <w:r w:rsidRPr="00784D45">
        <w:t>Биол</w:t>
      </w:r>
      <w:r w:rsidR="00E511F2" w:rsidRPr="00784D45">
        <w:t>огия.</w:t>
      </w:r>
      <w:r w:rsidRPr="00784D45">
        <w:t xml:space="preserve"> 9 кл</w:t>
      </w:r>
      <w:r w:rsidR="00E511F2" w:rsidRPr="00784D45">
        <w:t>.:</w:t>
      </w:r>
      <w:r w:rsidRPr="00784D45">
        <w:t xml:space="preserve"> учеб.для общеобразоват. учреждений / </w:t>
      </w:r>
      <w:r w:rsidR="00E511F2" w:rsidRPr="00784D45">
        <w:t>В. В. Пасечник, А. А. Каменский</w:t>
      </w:r>
      <w:r w:rsidRPr="00784D45">
        <w:t xml:space="preserve">, Г. Г. Швецов. </w:t>
      </w:r>
      <w:r w:rsidR="00E511F2" w:rsidRPr="00784D45">
        <w:t>М.: Просвещение, 2019</w:t>
      </w:r>
      <w:r w:rsidRPr="00784D45">
        <w:t>.</w:t>
      </w:r>
    </w:p>
    <w:p w:rsidR="00570FA3" w:rsidRPr="00784D45" w:rsidRDefault="00E511F2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C96655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бочая программа </w:t>
      </w:r>
      <w:r w:rsidR="00853788" w:rsidRPr="00784D45">
        <w:rPr>
          <w:rFonts w:ascii="Times New Roman" w:hAnsi="Times New Roman" w:cs="Times New Roman"/>
          <w:sz w:val="24"/>
          <w:szCs w:val="24"/>
          <w:lang w:eastAsia="ru-RU"/>
        </w:rPr>
        <w:t>рассчитана на 245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 часов преподавания курса биологии в 5-9 классах в объеме: 1 час в неделю – 5,6</w:t>
      </w:r>
      <w:r w:rsidRPr="00784D45">
        <w:rPr>
          <w:rFonts w:ascii="Times New Roman" w:hAnsi="Times New Roman" w:cs="Times New Roman"/>
          <w:sz w:val="24"/>
          <w:szCs w:val="24"/>
          <w:lang w:eastAsia="ru-RU"/>
        </w:rPr>
        <w:t>, 7</w:t>
      </w:r>
      <w:r w:rsidR="00C96655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 классы; 2 часа в неделю – 8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-9 классы. </w:t>
      </w:r>
    </w:p>
    <w:p w:rsidR="00570FA3" w:rsidRPr="00784D45" w:rsidRDefault="00570FA3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5 класс – 35 часов (</w:t>
      </w:r>
      <w:r w:rsidRPr="00784D45">
        <w:rPr>
          <w:rFonts w:ascii="Times New Roman" w:hAnsi="Times New Roman" w:cs="Times New Roman"/>
          <w:sz w:val="24"/>
          <w:szCs w:val="24"/>
        </w:rPr>
        <w:t>«Бактерии. Грибы. Растения»</w:t>
      </w:r>
      <w:r w:rsidRPr="00784D4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570FA3" w:rsidRPr="00784D45" w:rsidRDefault="00570FA3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6 класс – 35 часов (</w:t>
      </w:r>
      <w:r w:rsidRPr="00784D45">
        <w:rPr>
          <w:rFonts w:ascii="Times New Roman" w:hAnsi="Times New Roman" w:cs="Times New Roman"/>
          <w:sz w:val="24"/>
          <w:szCs w:val="24"/>
        </w:rPr>
        <w:t>«Многообразие покрытосеменных растений»)</w:t>
      </w:r>
    </w:p>
    <w:p w:rsidR="00570FA3" w:rsidRPr="00784D45" w:rsidRDefault="00E511F2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7 класс – 35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 часов (</w:t>
      </w:r>
      <w:r w:rsidR="00570FA3" w:rsidRPr="00784D45">
        <w:rPr>
          <w:rFonts w:ascii="Times New Roman" w:hAnsi="Times New Roman" w:cs="Times New Roman"/>
          <w:sz w:val="24"/>
          <w:szCs w:val="24"/>
        </w:rPr>
        <w:t>«Животные»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570FA3" w:rsidRPr="00784D45" w:rsidRDefault="00570FA3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8 класс – 70 часов (</w:t>
      </w:r>
      <w:r w:rsidRPr="00784D45">
        <w:rPr>
          <w:rFonts w:ascii="Times New Roman" w:hAnsi="Times New Roman" w:cs="Times New Roman"/>
          <w:sz w:val="24"/>
          <w:szCs w:val="24"/>
        </w:rPr>
        <w:t>«Человек»)</w:t>
      </w:r>
    </w:p>
    <w:p w:rsidR="00570FA3" w:rsidRPr="00784D45" w:rsidRDefault="00853788" w:rsidP="00570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D45">
        <w:rPr>
          <w:rFonts w:ascii="Times New Roman" w:hAnsi="Times New Roman" w:cs="Times New Roman"/>
          <w:sz w:val="24"/>
          <w:szCs w:val="24"/>
          <w:lang w:eastAsia="ru-RU"/>
        </w:rPr>
        <w:t>9 класс – 70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 xml:space="preserve"> часов </w:t>
      </w:r>
      <w:r w:rsidR="00C96655" w:rsidRPr="00784D4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C96655" w:rsidRPr="00784D45">
        <w:rPr>
          <w:rFonts w:ascii="Times New Roman" w:hAnsi="Times New Roman" w:cs="Times New Roman"/>
          <w:sz w:val="24"/>
          <w:szCs w:val="24"/>
        </w:rPr>
        <w:t>«Биология</w:t>
      </w:r>
      <w:r w:rsidR="00570FA3" w:rsidRPr="00784D45">
        <w:rPr>
          <w:rFonts w:ascii="Times New Roman" w:hAnsi="Times New Roman" w:cs="Times New Roman"/>
          <w:sz w:val="24"/>
          <w:szCs w:val="24"/>
        </w:rPr>
        <w:t>»</w:t>
      </w:r>
      <w:r w:rsidR="00570FA3" w:rsidRPr="00784D45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570FA3" w:rsidRPr="00784D45" w:rsidRDefault="00570FA3" w:rsidP="00570FA3">
      <w:pPr>
        <w:spacing w:after="0"/>
        <w:ind w:left="-12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   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 класс. </w:t>
      </w:r>
    </w:p>
    <w:p w:rsidR="00570FA3" w:rsidRPr="00784D45" w:rsidRDefault="00570FA3" w:rsidP="00570FA3">
      <w:pPr>
        <w:spacing w:after="0"/>
        <w:ind w:left="-12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            В 5 классе обучающиеся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Обучающиеся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lastRenderedPageBreak/>
        <w:t>В 6—7 классах обучающиеся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 8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 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Обучающиеся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570FA3" w:rsidRPr="00784D45" w:rsidRDefault="00570FA3" w:rsidP="00570FA3">
      <w:pPr>
        <w:spacing w:after="0"/>
        <w:ind w:left="-12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Для приобретения практических навыков и повышения уровня знаний в рабочую программу включены экскурсии, лабораторные, практические и самостоятельные работы. </w:t>
      </w:r>
    </w:p>
    <w:p w:rsidR="004615E2" w:rsidRPr="00784D45" w:rsidRDefault="00171AE6" w:rsidP="004615E2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853788" w:rsidRPr="00784D45">
        <w:rPr>
          <w:rFonts w:ascii="Times New Roman" w:hAnsi="Times New Roman" w:cs="Times New Roman"/>
          <w:sz w:val="24"/>
          <w:szCs w:val="24"/>
        </w:rPr>
        <w:t>требованиями Стандарта личностные</w:t>
      </w:r>
      <w:r w:rsidRPr="00784D45">
        <w:rPr>
          <w:rFonts w:ascii="Times New Roman" w:hAnsi="Times New Roman" w:cs="Times New Roman"/>
          <w:sz w:val="24"/>
          <w:szCs w:val="24"/>
        </w:rPr>
        <w:t xml:space="preserve">, метапредметные, предметные результаты освоения учащимися программы </w:t>
      </w:r>
      <w:r w:rsidR="00784D45" w:rsidRPr="00784D45">
        <w:rPr>
          <w:rFonts w:ascii="Times New Roman" w:hAnsi="Times New Roman" w:cs="Times New Roman"/>
          <w:sz w:val="24"/>
          <w:szCs w:val="24"/>
        </w:rPr>
        <w:t>по биологии отражены:</w:t>
      </w:r>
    </w:p>
    <w:p w:rsidR="003C167E" w:rsidRPr="00784D45" w:rsidRDefault="003C167E" w:rsidP="004615E2">
      <w:pPr>
        <w:pStyle w:val="2"/>
        <w:spacing w:line="240" w:lineRule="auto"/>
        <w:ind w:left="720" w:firstLine="0"/>
        <w:rPr>
          <w:rStyle w:val="20"/>
          <w:color w:val="000000" w:themeColor="text1"/>
          <w:sz w:val="24"/>
          <w:szCs w:val="24"/>
          <w:lang w:val="ru-RU"/>
        </w:rPr>
      </w:pPr>
      <w:r w:rsidRPr="00784D45">
        <w:rPr>
          <w:rStyle w:val="20"/>
          <w:b/>
          <w:bCs/>
          <w:color w:val="000000" w:themeColor="text1"/>
          <w:sz w:val="24"/>
          <w:szCs w:val="24"/>
        </w:rPr>
        <w:t xml:space="preserve">Личностные результаты </w:t>
      </w:r>
    </w:p>
    <w:p w:rsidR="003C167E" w:rsidRPr="00784D45" w:rsidRDefault="003C167E" w:rsidP="004615E2">
      <w:pPr>
        <w:spacing w:after="0" w:line="240" w:lineRule="auto"/>
        <w:ind w:left="360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.</w:t>
      </w:r>
    </w:p>
    <w:p w:rsidR="003C167E" w:rsidRPr="00784D45" w:rsidRDefault="004615E2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1</w:t>
      </w:r>
      <w:r w:rsidR="003C167E" w:rsidRPr="00784D45">
        <w:rPr>
          <w:rStyle w:val="dash041e005f0431005f044b005f0447005f043d005f044b005f0439005f005fchar1char1"/>
          <w:color w:val="000000" w:themeColor="text1"/>
        </w:rPr>
        <w:t xml:space="preserve"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</w:t>
      </w:r>
      <w:r w:rsidR="003C167E" w:rsidRPr="00784D45">
        <w:rPr>
          <w:rStyle w:val="dash041e005f0431005f044b005f0447005f043d005f044b005f0439005f005fchar1char1"/>
          <w:color w:val="000000" w:themeColor="text1"/>
        </w:rPr>
        <w:lastRenderedPageBreak/>
        <w:t>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C167E" w:rsidRPr="00784D45" w:rsidRDefault="004615E2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2</w:t>
      </w:r>
      <w:r w:rsidR="003C167E" w:rsidRPr="00784D45">
        <w:rPr>
          <w:rStyle w:val="dash041e005f0431005f044b005f0447005f043d005f044b005f0439005f005fchar1char1"/>
          <w:color w:val="000000" w:themeColor="text1"/>
        </w:rPr>
        <w:t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615E2" w:rsidRPr="00784D45" w:rsidRDefault="004615E2" w:rsidP="006E41FF">
      <w:pPr>
        <w:numPr>
          <w:ilvl w:val="0"/>
          <w:numId w:val="27"/>
        </w:numPr>
        <w:spacing w:after="0" w:line="240" w:lineRule="auto"/>
        <w:ind w:right="-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Воспитание российской гражданской идентичности: патриотизма, любви и уважения к Отечеству, чувства гордости за свою Родину;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знание основных принципов и правил отношения к живой природе, основ здорового образа жизни и здоровьесберегающих технологий;формирование толерантности и миролюбия; освоение социальных норм, правил поведения, ролей и форм социальной жизни в группах и сообществах,формирование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 - исследовательской, творческой и других видах деятельности;формирование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3C167E" w:rsidRPr="00784D45" w:rsidRDefault="003C167E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C167E" w:rsidRPr="00784D45" w:rsidRDefault="003C167E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</w:t>
      </w:r>
      <w:r w:rsidRPr="00784D45">
        <w:rPr>
          <w:rStyle w:val="dash041e005f0431005f044b005f0447005f043d005f044b005f0439005f005fchar1char1"/>
          <w:color w:val="000000" w:themeColor="text1"/>
        </w:rPr>
        <w:lastRenderedPageBreak/>
        <w:t>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C167E" w:rsidRPr="00784D45" w:rsidRDefault="003C167E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C167E" w:rsidRPr="00784D45" w:rsidRDefault="003C167E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3C167E" w:rsidRPr="00784D45" w:rsidRDefault="003C167E" w:rsidP="003C167E">
      <w:pPr>
        <w:pStyle w:val="a6"/>
        <w:numPr>
          <w:ilvl w:val="0"/>
          <w:numId w:val="27"/>
        </w:numPr>
        <w:spacing w:after="0" w:line="240" w:lineRule="auto"/>
        <w:jc w:val="both"/>
        <w:rPr>
          <w:rStyle w:val="dash041e005f0431005f044b005f0447005f043d005f044b005f0439005f005fchar1char1"/>
          <w:color w:val="000000" w:themeColor="text1"/>
        </w:rPr>
      </w:pPr>
      <w:r w:rsidRPr="00784D45">
        <w:rPr>
          <w:rStyle w:val="dash041e005f0431005f044b005f0447005f043d005f044b005f0439005f005fchar1char1"/>
          <w:color w:val="000000" w:themeColor="text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C167E" w:rsidRPr="00784D45" w:rsidRDefault="003C167E" w:rsidP="003C167E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67E" w:rsidRPr="00784D45" w:rsidRDefault="003C167E" w:rsidP="003C167E">
      <w:pPr>
        <w:pStyle w:val="2"/>
        <w:spacing w:line="240" w:lineRule="auto"/>
        <w:ind w:left="-567" w:firstLine="567"/>
        <w:rPr>
          <w:color w:val="000000" w:themeColor="text1"/>
          <w:sz w:val="24"/>
          <w:szCs w:val="24"/>
        </w:rPr>
      </w:pPr>
      <w:r w:rsidRPr="00784D45">
        <w:rPr>
          <w:color w:val="000000" w:themeColor="text1"/>
          <w:sz w:val="24"/>
          <w:szCs w:val="24"/>
        </w:rPr>
        <w:t>Метапредметные результаты освоения ООП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Метапредметные результаты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включают освоенные обучающимися межпредметные понятия и универсальные учебные действия</w:t>
      </w:r>
      <w:r w:rsidR="00350CA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(регулятивные, познавательные,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коммуникативные).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Межпредметные понятия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Условием форми</w:t>
      </w:r>
      <w:r w:rsidR="00350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рования межпредметных понятий,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таких, как система, </w:t>
      </w:r>
      <w:r w:rsidRPr="00784D4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="00350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овладение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 читательской компетенции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навыки работы с информацией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• заполнять и дополнять таблицы, схемы, диаграммы, тексты.</w:t>
      </w:r>
    </w:p>
    <w:p w:rsidR="003C167E" w:rsidRPr="00784D45" w:rsidRDefault="003C167E" w:rsidP="003C167E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ходе изучения всех учебных предметов обучающиеся 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приобретут опыт проектной деятельности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3C167E" w:rsidRPr="00784D45" w:rsidRDefault="003C167E" w:rsidP="003C167E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3C167E" w:rsidRPr="00784D45" w:rsidRDefault="003C167E" w:rsidP="003C167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</w:t>
      </w:r>
    </w:p>
    <w:p w:rsidR="003C167E" w:rsidRPr="00784D45" w:rsidRDefault="003C167E" w:rsidP="003C167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D4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84D4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C167E" w:rsidRPr="00784D45" w:rsidRDefault="003C167E" w:rsidP="00350CA9">
      <w:pPr>
        <w:widowControl w:val="0"/>
        <w:numPr>
          <w:ilvl w:val="0"/>
          <w:numId w:val="48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C167E" w:rsidRPr="00784D45" w:rsidRDefault="003C167E" w:rsidP="00350CA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D45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УУД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lastRenderedPageBreak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3C167E" w:rsidRPr="00784D45" w:rsidRDefault="003C167E" w:rsidP="00350CA9">
      <w:pPr>
        <w:widowControl w:val="0"/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3C167E" w:rsidRPr="00784D45" w:rsidRDefault="003C167E" w:rsidP="00350CA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C167E" w:rsidRPr="00784D45" w:rsidRDefault="003C167E" w:rsidP="00350CA9">
      <w:pPr>
        <w:pStyle w:val="a6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3C167E" w:rsidRPr="00784D45" w:rsidRDefault="003C167E" w:rsidP="00350CA9">
      <w:pPr>
        <w:pStyle w:val="a6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3C167E" w:rsidRPr="00784D45" w:rsidRDefault="003C167E" w:rsidP="00350CA9">
      <w:pPr>
        <w:pStyle w:val="a6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3C167E" w:rsidRPr="00784D45" w:rsidRDefault="003C167E" w:rsidP="00350CA9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D4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3C167E" w:rsidRPr="00784D45" w:rsidRDefault="003C167E" w:rsidP="00350CA9">
      <w:pPr>
        <w:pStyle w:val="a6"/>
        <w:widowControl w:val="0"/>
        <w:numPr>
          <w:ilvl w:val="0"/>
          <w:numId w:val="5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lastRenderedPageBreak/>
        <w:t>выделять общую точку зрения в дискуссии;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C167E" w:rsidRPr="00784D45" w:rsidRDefault="003C167E" w:rsidP="00350CA9">
      <w:pPr>
        <w:widowControl w:val="0"/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C167E" w:rsidRPr="00784D45" w:rsidRDefault="003C167E" w:rsidP="00350CA9">
      <w:pPr>
        <w:widowControl w:val="0"/>
        <w:numPr>
          <w:ilvl w:val="0"/>
          <w:numId w:val="50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C167E" w:rsidRPr="00784D45" w:rsidRDefault="003C167E" w:rsidP="00350CA9">
      <w:pPr>
        <w:widowControl w:val="0"/>
        <w:numPr>
          <w:ilvl w:val="0"/>
          <w:numId w:val="50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3C167E" w:rsidRPr="00784D45" w:rsidRDefault="003C167E" w:rsidP="00350CA9">
      <w:pPr>
        <w:widowControl w:val="0"/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bookmarkEnd w:id="0"/>
    <w:p w:rsidR="003C167E" w:rsidRPr="00FD71CD" w:rsidRDefault="003C167E" w:rsidP="003C167E">
      <w:pPr>
        <w:widowControl w:val="0"/>
        <w:numPr>
          <w:ilvl w:val="0"/>
          <w:numId w:val="49"/>
        </w:numPr>
        <w:tabs>
          <w:tab w:val="left" w:pos="993"/>
        </w:tabs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784D45">
        <w:rPr>
          <w:rFonts w:ascii="Times New Roman" w:hAnsi="Times New Roman" w:cs="Times New Roman"/>
          <w:sz w:val="24"/>
          <w:szCs w:val="24"/>
        </w:rPr>
        <w:t>использовать</w:t>
      </w:r>
      <w:r w:rsidRPr="00FD71CD">
        <w:rPr>
          <w:rFonts w:ascii="Times New Roman" w:hAnsi="Times New Roman"/>
          <w:sz w:val="24"/>
          <w:szCs w:val="24"/>
        </w:rPr>
        <w:t xml:space="preserve"> информацию с учетом этических и правовых норм;</w:t>
      </w:r>
    </w:p>
    <w:p w:rsidR="003C167E" w:rsidRPr="003C167E" w:rsidRDefault="003C167E" w:rsidP="003C167E">
      <w:pPr>
        <w:spacing w:after="0"/>
        <w:jc w:val="both"/>
        <w:rPr>
          <w:b/>
          <w:i/>
          <w:color w:val="F79646" w:themeColor="accent6"/>
        </w:rPr>
      </w:pPr>
      <w:r w:rsidRPr="00FD71CD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</w:p>
    <w:p w:rsidR="009256F5" w:rsidRPr="00784D45" w:rsidRDefault="009256F5" w:rsidP="009256F5">
      <w:pPr>
        <w:pStyle w:val="a6"/>
        <w:spacing w:after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/>
          <w:color w:val="000000" w:themeColor="text1"/>
          <w:sz w:val="24"/>
          <w:szCs w:val="24"/>
        </w:rPr>
        <w:t>Предметные результаты освоения программы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ходе изучения биологии 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Выпускник 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научится </w:t>
      </w:r>
      <w:r w:rsidRPr="00784D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давать научное объяснение биологическим фактам, процессам, явлениям, закономерностям, их роли в жизни организмов и человека;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Выпускник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овладеет 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Выпускник 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освоит</w:t>
      </w: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Выпускник </w:t>
      </w:r>
      <w:r w:rsidRPr="00784D4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приобретет</w:t>
      </w:r>
      <w:r w:rsidRPr="00784D4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Выпускник получит возможность научиться:</w:t>
      </w:r>
    </w:p>
    <w:p w:rsidR="0040305A" w:rsidRPr="00784D45" w:rsidRDefault="0040305A" w:rsidP="00FE0A89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40305A" w:rsidRPr="00784D45" w:rsidRDefault="0040305A" w:rsidP="00FE0A89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40305A" w:rsidRPr="00784D45" w:rsidRDefault="0040305A" w:rsidP="00FE0A89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40305A" w:rsidRPr="00784D45" w:rsidRDefault="0040305A" w:rsidP="00FE0A89">
      <w:pPr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40305A" w:rsidRPr="00784D45" w:rsidRDefault="0040305A" w:rsidP="0040305A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класс</w:t>
      </w:r>
    </w:p>
    <w:p w:rsidR="0040305A" w:rsidRPr="00784D45" w:rsidRDefault="0040305A" w:rsidP="0040305A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Живые организмы (растения, бактерии, грибы) 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научится: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существенные признаки биологических объектов (клеток и организмов растений, грибов, бактерий) и процессов, характерных для живых организмов;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родства различных таксонов растений,  грибов и бактерий;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различий растений, грибов и бактерий;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классификацию биологических объектов (растений, бактерий, грибов) на основе определения их принадлежности к определенной систематической группе;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общность происхождения и эволюции систематических групп растений на примерах сопоставления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40305A" w:rsidRPr="00784D45" w:rsidRDefault="0040305A" w:rsidP="00FE0A89">
      <w:pPr>
        <w:widowControl w:val="0"/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сравнивать биологические объекты (растения, бактерии, грибы), процессы жизнедеятельности; делать выводы и умозаключения на основе сравнения;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аргументировать основные правила поведения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анализировать и оценивать последствия деятельности человека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информацию о растениях,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использовать приемы оказания первой помощи при отравлении ядовитыми грибами, ядовитыми растениями, работы с определителями растений; размножения и выращивания культурных растений, 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 растениях,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0305A" w:rsidRPr="00784D45" w:rsidRDefault="0040305A" w:rsidP="0040305A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класс</w:t>
      </w:r>
    </w:p>
    <w:p w:rsidR="0040305A" w:rsidRPr="00784D45" w:rsidRDefault="0040305A" w:rsidP="0040305A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Живые организмы (покрытосеменные растения)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научится: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существенные признаки биологических объектов (клеток и организмов растений,) и процессов, характерных для живых организмов;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родства различных таксонов растений;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различий растений;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классификацию биологических объектов (растений,) на основе определения их принадлежности к определенной систематической группе;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общность происхождения и эволюции систематических групп растений на примерах сопоставления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40305A" w:rsidRPr="00784D45" w:rsidRDefault="0040305A" w:rsidP="00FE0A89">
      <w:pPr>
        <w:widowControl w:val="0"/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сравнивать биологические объекты (растения), процессы жизнедеятельности; делать выводы и умозаключения на основе сравнения;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знать и аргументировать основные правила поведения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и оценивать последствия деятельности человека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использовать приемы выращивания и размножения культурных растений ухода за ними;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использовать приемы оказания первой помощи при отравлении ядовитыми растениями, работы с определителями растений; размножения и выращивания культурных растений, 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 растениях,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0305A" w:rsidRPr="00784D45" w:rsidRDefault="0040305A" w:rsidP="0040305A">
      <w:pPr>
        <w:tabs>
          <w:tab w:val="left" w:pos="567"/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7класс</w:t>
      </w:r>
    </w:p>
    <w:p w:rsidR="0040305A" w:rsidRPr="00784D45" w:rsidRDefault="0040305A" w:rsidP="0040305A">
      <w:pPr>
        <w:tabs>
          <w:tab w:val="center" w:pos="49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Живые организмы (царство животные)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научится: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существенные признаки биологических объектов (клеток и организмов животных) и процессов, характерных для живых организмов;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родства различных таксонов  животных;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различий животных;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классификацию биологических объектов (животных) на основе определения их принадлежности к определенной систематической группе;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общность происхождения и эволюции систематических групп  животных на примерах сопоставления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40305A" w:rsidRPr="00784D45" w:rsidRDefault="0040305A" w:rsidP="00FE0A89">
      <w:pPr>
        <w:widowControl w:val="0"/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сравнивать биологические объекты (животные), процессы жизнедеятельности; делать выводы и умозаключения на основе сравнения;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аргументировать основные правила поведения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и оценивать последствия деятельности человека в природе;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40305A" w:rsidRPr="00784D45" w:rsidRDefault="0040305A" w:rsidP="00FE0A89">
      <w:pPr>
        <w:numPr>
          <w:ilvl w:val="2"/>
          <w:numId w:val="3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40305A" w:rsidRPr="00784D45" w:rsidRDefault="0040305A" w:rsidP="00403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информацию о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использовать приемы оказания первой помощи при отравлении, укусах животных; уходом за домашними животными;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305A" w:rsidRPr="00784D45" w:rsidRDefault="0040305A" w:rsidP="00FE0A89">
      <w:pPr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8 класс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Человек и его здоровье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научится: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отличий человека от животных;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анализировать и оценивать влияние факторов риска на здоровье человека;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использовать приемы оказания первой помощи;</w:t>
      </w:r>
    </w:p>
    <w:p w:rsidR="0040305A" w:rsidRPr="00784D45" w:rsidRDefault="0040305A" w:rsidP="00FE0A89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</w:t>
      </w: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получит возможность научиться: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305A" w:rsidRPr="00784D45" w:rsidRDefault="0040305A" w:rsidP="00FE0A89">
      <w:pPr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 класс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биологические закономерности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Выпускник научится: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классификацию биологических объектов на основе определения их принадлежности к определенной систематической группе</w:t>
      </w:r>
      <w:r w:rsidRPr="00784D45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; 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объяснять механизмы наследственности и изменчивости, возникновения приспособленности, процесс видообразования;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 в агроценозах;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40305A" w:rsidRPr="00784D45" w:rsidRDefault="0040305A" w:rsidP="00FE0A89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color w:val="000000" w:themeColor="text1"/>
          <w:sz w:val="24"/>
          <w:szCs w:val="24"/>
        </w:rPr>
        <w:t>знать и соблюдать правила работы в кабинете биологии.</w:t>
      </w:r>
    </w:p>
    <w:p w:rsidR="0040305A" w:rsidRPr="00784D45" w:rsidRDefault="0040305A" w:rsidP="0040305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Выпускник получит возможность научиться: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;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40305A" w:rsidRPr="00784D45" w:rsidRDefault="0040305A" w:rsidP="00FE0A89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4D4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B45D7D" w:rsidRPr="0040305A" w:rsidRDefault="00B45D7D" w:rsidP="00171AE6">
      <w:pPr>
        <w:pStyle w:val="a4"/>
        <w:jc w:val="center"/>
        <w:rPr>
          <w:b/>
          <w:bCs/>
          <w:color w:val="C0504D" w:themeColor="accent2"/>
        </w:rPr>
      </w:pPr>
    </w:p>
    <w:p w:rsidR="00B45D7D" w:rsidRDefault="00B45D7D" w:rsidP="00171AE6">
      <w:pPr>
        <w:pStyle w:val="a4"/>
        <w:jc w:val="center"/>
        <w:rPr>
          <w:b/>
          <w:bCs/>
          <w:color w:val="000000"/>
        </w:rPr>
      </w:pPr>
    </w:p>
    <w:p w:rsidR="009D5D02" w:rsidRDefault="00171AE6" w:rsidP="009D5D02">
      <w:pPr>
        <w:pStyle w:val="a4"/>
        <w:jc w:val="center"/>
        <w:rPr>
          <w:b/>
          <w:bCs/>
          <w:color w:val="000000"/>
        </w:rPr>
      </w:pPr>
      <w:r w:rsidRPr="0070644D">
        <w:rPr>
          <w:b/>
          <w:bCs/>
          <w:color w:val="000000"/>
        </w:rPr>
        <w:t>Содержание учебного ку</w:t>
      </w:r>
      <w:r w:rsidR="009D5D02">
        <w:rPr>
          <w:b/>
          <w:bCs/>
          <w:color w:val="000000"/>
        </w:rPr>
        <w:t>рса</w:t>
      </w:r>
    </w:p>
    <w:p w:rsidR="00171AE6" w:rsidRPr="009D5D02" w:rsidRDefault="00171AE6" w:rsidP="009D5D02">
      <w:pPr>
        <w:pStyle w:val="a4"/>
        <w:rPr>
          <w:b/>
          <w:bCs/>
          <w:color w:val="000000"/>
        </w:rPr>
      </w:pPr>
      <w:r w:rsidRPr="0070644D">
        <w:rPr>
          <w:b/>
          <w:bCs/>
          <w:color w:val="000000"/>
        </w:rPr>
        <w:t xml:space="preserve"> 5 класс.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D65F3">
        <w:rPr>
          <w:rFonts w:ascii="Times New Roman" w:hAnsi="Times New Roman"/>
          <w:b/>
          <w:bCs/>
          <w:sz w:val="24"/>
          <w:szCs w:val="24"/>
        </w:rPr>
        <w:t xml:space="preserve">Биология – наука о живых организмах. 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5F3">
        <w:rPr>
          <w:rFonts w:ascii="Times New Roman" w:hAnsi="Times New Roman"/>
          <w:sz w:val="24"/>
          <w:szCs w:val="24"/>
        </w:rPr>
        <w:lastRenderedPageBreak/>
        <w:t xml:space="preserve">Биология как наука. Роль биологии в познании окружающего мира и практической деятельности людей. Методы изучения живых организмов. Правила работы в кабинете биологии, с биологическими приборами и инструментами.  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 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 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D65F3">
        <w:rPr>
          <w:rFonts w:ascii="Times New Roman" w:hAnsi="Times New Roman"/>
          <w:b/>
          <w:bCs/>
          <w:sz w:val="24"/>
          <w:szCs w:val="24"/>
        </w:rPr>
        <w:t xml:space="preserve">Среды жизни 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5F3">
        <w:rPr>
          <w:rFonts w:ascii="Times New Roman" w:hAnsi="Times New Roman"/>
          <w:sz w:val="24"/>
          <w:szCs w:val="24"/>
        </w:rPr>
        <w:t>Связь организмов со средой обитания. Среда обитания. Факторы среды обитания. Места обитания. Приспособления организмов к жизни в наземно-воздушной среде.</w:t>
      </w:r>
      <w:r w:rsidR="006D65F3" w:rsidRPr="006D65F3">
        <w:rPr>
          <w:rFonts w:ascii="Times New Roman" w:hAnsi="Times New Roman"/>
          <w:sz w:val="24"/>
          <w:szCs w:val="24"/>
        </w:rPr>
        <w:t xml:space="preserve"> </w:t>
      </w:r>
      <w:r w:rsidRPr="006D65F3">
        <w:rPr>
          <w:rFonts w:ascii="Times New Roman" w:hAnsi="Times New Roman"/>
          <w:sz w:val="24"/>
          <w:szCs w:val="24"/>
        </w:rPr>
        <w:t>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Взаимосвязь организмов в природе. Растительный и животный мир родного края.</w:t>
      </w:r>
    </w:p>
    <w:p w:rsidR="00171AE6" w:rsidRPr="006D65F3" w:rsidRDefault="00092C51" w:rsidP="006D65F3">
      <w:pPr>
        <w:spacing w:after="0" w:line="240" w:lineRule="auto"/>
        <w:ind w:firstLine="567"/>
        <w:contextualSpacing/>
        <w:jc w:val="both"/>
        <w:rPr>
          <w:color w:val="000000"/>
          <w:sz w:val="24"/>
          <w:szCs w:val="24"/>
        </w:rPr>
      </w:pPr>
      <w:r w:rsidRPr="006D65F3">
        <w:rPr>
          <w:rFonts w:ascii="Times New Roman" w:hAnsi="Times New Roman"/>
          <w:sz w:val="24"/>
          <w:szCs w:val="24"/>
        </w:rPr>
        <w:t xml:space="preserve">Экологические факторы и их влияние на живые организмы. Влияние деятельности человека на природу, ее охрана. Соблюдение правил поведения в окружающей среде. Бережное отношение к природе. Охрана биологических объектов. </w:t>
      </w:r>
      <w:r w:rsidRPr="006D65F3">
        <w:rPr>
          <w:b/>
          <w:bCs/>
          <w:iCs/>
          <w:color w:val="000000"/>
          <w:sz w:val="24"/>
          <w:szCs w:val="24"/>
        </w:rPr>
        <w:t>Э</w:t>
      </w:r>
      <w:r w:rsidR="00171AE6" w:rsidRPr="006D65F3">
        <w:rPr>
          <w:b/>
          <w:bCs/>
          <w:iCs/>
          <w:color w:val="000000"/>
          <w:sz w:val="24"/>
          <w:szCs w:val="24"/>
        </w:rPr>
        <w:t>кскурсия</w:t>
      </w:r>
      <w:r w:rsidR="00171AE6" w:rsidRPr="006D65F3">
        <w:rPr>
          <w:b/>
          <w:bCs/>
          <w:i/>
          <w:iCs/>
          <w:color w:val="000000"/>
          <w:sz w:val="24"/>
          <w:szCs w:val="24"/>
        </w:rPr>
        <w:t xml:space="preserve"> </w:t>
      </w:r>
      <w:r w:rsidR="00853788" w:rsidRPr="006D65F3">
        <w:rPr>
          <w:b/>
          <w:bCs/>
          <w:i/>
          <w:iCs/>
          <w:color w:val="000000"/>
          <w:sz w:val="24"/>
          <w:szCs w:val="24"/>
        </w:rPr>
        <w:t>«</w:t>
      </w:r>
      <w:r w:rsidR="00853788" w:rsidRPr="006D65F3">
        <w:rPr>
          <w:rStyle w:val="apple-converted-space"/>
          <w:b/>
          <w:bCs/>
          <w:i/>
          <w:iCs/>
          <w:color w:val="000000"/>
          <w:sz w:val="24"/>
          <w:szCs w:val="24"/>
        </w:rPr>
        <w:t>Живая</w:t>
      </w:r>
      <w:r w:rsidR="00171AE6" w:rsidRPr="006D65F3">
        <w:rPr>
          <w:i/>
          <w:iCs/>
          <w:color w:val="000000"/>
          <w:sz w:val="24"/>
          <w:szCs w:val="24"/>
        </w:rPr>
        <w:t xml:space="preserve"> и неживая природа вокруг нас»</w:t>
      </w:r>
    </w:p>
    <w:p w:rsidR="00092C51" w:rsidRPr="006D65F3" w:rsidRDefault="00171AE6" w:rsidP="004F06FD">
      <w:pPr>
        <w:pStyle w:val="a4"/>
      </w:pPr>
      <w:r w:rsidRPr="006D65F3">
        <w:rPr>
          <w:b/>
          <w:bCs/>
          <w:color w:val="000000"/>
        </w:rPr>
        <w:t>Клеточное строение организмов</w:t>
      </w:r>
      <w:r w:rsidR="004F06FD">
        <w:rPr>
          <w:b/>
          <w:bCs/>
          <w:color w:val="000000"/>
        </w:rPr>
        <w:t xml:space="preserve"> </w:t>
      </w:r>
      <w:r w:rsidR="00092C51" w:rsidRPr="006D65F3">
        <w:t xml:space="preserve">Устройство увеличительных приборов (лупа, световой микроскоп). Клетка – основа строения и жизнедеятельности организмов. История изучения клетки. Разнообразие растительных клеток. Бактериальная клетка. Животная клетка. Грибная клетка. Растительная клетка. Строение и жизнедеятельность клетки: оболочка, цитоплазма, ядро, вакуоли, пластиды. </w:t>
      </w:r>
      <w:r w:rsidR="00092C51" w:rsidRPr="006D65F3">
        <w:rPr>
          <w:snapToGrid w:val="0"/>
        </w:rPr>
        <w:t xml:space="preserve">Пластиды: строение, классификация и значение. </w:t>
      </w:r>
      <w:r w:rsidR="00092C51" w:rsidRPr="006D65F3">
        <w:t xml:space="preserve">Методы изучения клетки. Химический состав клетки: неорганические и органические вещества.  Жизнедеятельность клетки: поступление веществ в клетку (дыхание, питание), рост, развитие клетки. Деление клетки (генетический аппарат, ядро, хромосомы). Понятие «ткань». Ткани растений. 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5F3">
        <w:rPr>
          <w:rFonts w:ascii="Times New Roman" w:hAnsi="Times New Roman"/>
          <w:sz w:val="24"/>
          <w:szCs w:val="24"/>
        </w:rPr>
        <w:t>Бактериальная клетка. Бактерии, их строение и жизнедеятельность. Роль бактерий в природе, жизни человека. Размножение бактерий. Разнообразие бактерий, их распространение в природе.</w:t>
      </w:r>
    </w:p>
    <w:p w:rsidR="00092C51" w:rsidRPr="006D65F3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D65F3">
        <w:rPr>
          <w:rFonts w:ascii="Times New Roman" w:hAnsi="Times New Roman"/>
          <w:sz w:val="24"/>
          <w:szCs w:val="24"/>
        </w:rPr>
        <w:t xml:space="preserve">Бактерии, их роль в природе и жизни человека. Меры профилактики заболеваний, вызываемых бактериями. Значение работ Р. Коха и Л. Пастера. </w:t>
      </w:r>
    </w:p>
    <w:p w:rsidR="00171AE6" w:rsidRPr="006D65F3" w:rsidRDefault="00171AE6" w:rsidP="004F06FD">
      <w:pPr>
        <w:pStyle w:val="a4"/>
      </w:pPr>
      <w:r w:rsidRPr="006D65F3">
        <w:rPr>
          <w:b/>
          <w:bCs/>
          <w:color w:val="000000"/>
        </w:rPr>
        <w:t xml:space="preserve"> Царства Грибы- </w:t>
      </w:r>
      <w:r w:rsidR="00092C51" w:rsidRPr="006D65F3">
        <w:t>Грибная клетка. Отличительные особенности грибов. Общая характеристика грибов, их строение и жизнедеятельность. Многообразие грибов. Роль грибов в природе, жизни человека. Шляпочные грибы. Съедобные и ядовитые грибы. Правила сбора съедобных грибов и их охрана. Первая помощь при отравлении грибами. Профилактика отравления грибами.</w:t>
      </w:r>
      <w:r w:rsidR="00092C51" w:rsidRPr="001258DE">
        <w:t>Плесневые грибы и дрожжи. Грибы-паразиты. Меры профилактики заболеваний, вызываемых грибами. Лишайники, их роль в природе и жизни человека.</w:t>
      </w:r>
      <w:r w:rsidRPr="0070644D">
        <w:rPr>
          <w:color w:val="000000"/>
        </w:rPr>
        <w:t>»</w:t>
      </w:r>
    </w:p>
    <w:p w:rsidR="00092C51" w:rsidRPr="001258DE" w:rsidRDefault="00171AE6" w:rsidP="006D65F3">
      <w:pPr>
        <w:pStyle w:val="a4"/>
      </w:pPr>
      <w:r w:rsidRPr="0070644D">
        <w:rPr>
          <w:b/>
          <w:bCs/>
          <w:color w:val="000000"/>
        </w:rPr>
        <w:t xml:space="preserve"> Царства Растения </w:t>
      </w:r>
      <w:r w:rsidR="00092C51" w:rsidRPr="001258DE">
        <w:t>Растения. Ботаника — наука о растениях. Методы изучения растений. Общая характеристика растительного царства. Многообразие и значение растений в природе и жизни человека. Многообразие растений, их связь со средой обитания. Растительные ткани и органы растений. Значение растений в природе и жизни человека. Роль в биосфере. Охрана растений. Классификация растений (водоросли, мхи, хвощи, плауны, папоротники, голосеменные, цветковые).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Многообразие растений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>Классификация растений. Водоросли – низшие растения.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Высшие споровые растения (мхи, папоротники, хвощи, плауны), отличительные особенности и многообразие. Мхи. Отличительные особенности. Многообразие мхов. Среда обитания. Строение мхов, их значение. Папоротники, хвощи, плауны. Отличительные особенности, их строение, многообразие, среда обитания, роль в природе и жизни человека, охрана. Отдел Голосеменные, отличительные особенности и многообразие. Среда обитания. Распространение голосеменных, значение в природе и жизни человека, их охрана. </w:t>
      </w:r>
      <w:r w:rsidRPr="001258DE">
        <w:rPr>
          <w:rFonts w:ascii="Times New Roman" w:hAnsi="Times New Roman"/>
          <w:bCs/>
          <w:iCs/>
          <w:sz w:val="24"/>
          <w:szCs w:val="24"/>
        </w:rPr>
        <w:t xml:space="preserve">Общее знакомство с цветковыми растениями. </w:t>
      </w:r>
      <w:r w:rsidRPr="001258DE">
        <w:rPr>
          <w:rFonts w:ascii="Times New Roman" w:hAnsi="Times New Roman"/>
          <w:sz w:val="24"/>
          <w:szCs w:val="24"/>
        </w:rPr>
        <w:t xml:space="preserve">Вегетативные и генеративные органы. </w:t>
      </w:r>
      <w:r w:rsidRPr="001258DE">
        <w:rPr>
          <w:rFonts w:ascii="Times New Roman" w:hAnsi="Times New Roman"/>
          <w:bCs/>
          <w:iCs/>
          <w:sz w:val="24"/>
          <w:szCs w:val="24"/>
        </w:rPr>
        <w:t xml:space="preserve">Жизненные формы растений. </w:t>
      </w:r>
      <w:r w:rsidRPr="001258DE">
        <w:rPr>
          <w:rFonts w:ascii="Times New Roman" w:hAnsi="Times New Roman"/>
          <w:sz w:val="24"/>
          <w:szCs w:val="24"/>
        </w:rPr>
        <w:t xml:space="preserve">Растение – целостный организм (биосистема). </w:t>
      </w:r>
      <w:r w:rsidRPr="001258DE">
        <w:rPr>
          <w:rFonts w:ascii="Times New Roman" w:hAnsi="Times New Roman"/>
          <w:bCs/>
          <w:iCs/>
          <w:sz w:val="24"/>
          <w:szCs w:val="24"/>
        </w:rPr>
        <w:t>Условия обитания растений. Среды обитания растений. Сезонные явления в жизни растений. Значение цветковых в природе и жизни человека.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Отдел Покрытосеменные (Цветковые), отличительные особенности. </w:t>
      </w:r>
    </w:p>
    <w:p w:rsidR="00092C51" w:rsidRPr="001258DE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Многообразие растений и их происхождение. Доказательства эволюции растений. Основные этапы развития растительного мира.</w:t>
      </w:r>
    </w:p>
    <w:p w:rsidR="004F06FD" w:rsidRDefault="00092C51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1258DE">
        <w:rPr>
          <w:rFonts w:ascii="Times New Roman" w:hAnsi="Times New Roman"/>
          <w:bCs/>
          <w:iCs/>
          <w:sz w:val="24"/>
          <w:szCs w:val="24"/>
        </w:rPr>
        <w:t>Господство покрытосеменных в современном растительном мире.</w:t>
      </w:r>
    </w:p>
    <w:p w:rsidR="009D5D02" w:rsidRDefault="009D5D02" w:rsidP="00092C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F06FD" w:rsidRPr="00321C17" w:rsidRDefault="00092C51" w:rsidP="009D5D0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8D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F69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</w:t>
      </w:r>
      <w:r w:rsidR="009D5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асс</w:t>
      </w:r>
    </w:p>
    <w:p w:rsidR="007A4E51" w:rsidRPr="001258DE" w:rsidRDefault="00AA4DF4" w:rsidP="004F06FD">
      <w:pPr>
        <w:widowControl w:val="0"/>
        <w:snapToGrid w:val="0"/>
        <w:rPr>
          <w:rFonts w:ascii="Times New Roman" w:hAnsi="Times New Roman"/>
          <w:sz w:val="24"/>
          <w:szCs w:val="24"/>
        </w:rPr>
      </w:pPr>
      <w:r w:rsidRPr="0032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Строение и многообразие покрытосеменных </w:t>
      </w:r>
      <w:r w:rsidR="006D5D5B" w:rsidRPr="0032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растений </w:t>
      </w:r>
      <w:r w:rsidR="007A4E51" w:rsidRPr="001258DE">
        <w:rPr>
          <w:rFonts w:ascii="Times New Roman" w:hAnsi="Times New Roman"/>
          <w:b/>
          <w:bCs/>
          <w:sz w:val="24"/>
          <w:szCs w:val="24"/>
        </w:rPr>
        <w:t>Органы цветкового растения. Микроскопическое строение растений</w:t>
      </w:r>
      <w:r w:rsidR="007A4E51" w:rsidRPr="001258DE">
        <w:rPr>
          <w:rFonts w:ascii="Times New Roman" w:hAnsi="Times New Roman"/>
          <w:sz w:val="24"/>
          <w:szCs w:val="24"/>
        </w:rPr>
        <w:t xml:space="preserve"> Классы Однодольные и Двудольные. Семя. Строение семени. Строение семян двудольных  растений. Строение семян однодольных  растений. Корень. Виды корней.  Корневые системы. Микроскопическое строение корня. Зоны корня. Корневой волосок. Значение корня. Видоизменения корней</w:t>
      </w:r>
      <w:r w:rsidR="007A4E51" w:rsidRPr="001258DE">
        <w:rPr>
          <w:rFonts w:ascii="Times New Roman" w:hAnsi="Times New Roman"/>
          <w:i/>
          <w:sz w:val="24"/>
          <w:szCs w:val="24"/>
        </w:rPr>
        <w:t>.</w:t>
      </w:r>
    </w:p>
    <w:p w:rsidR="004F06FD" w:rsidRDefault="007A4E51" w:rsidP="004F06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8DE">
        <w:rPr>
          <w:rFonts w:ascii="Times New Roman" w:hAnsi="Times New Roman"/>
          <w:sz w:val="24"/>
          <w:szCs w:val="24"/>
        </w:rPr>
        <w:t>Побег. Строение побега. Разнообразие и значение побегов. Генеративные и вегетативные побеги. Рост и развитие побега. Почки. Вегетативные и генеративные почки. Строение листа. Листорасположение. Жилкование листа.</w:t>
      </w:r>
      <w:r w:rsidR="004F06FD">
        <w:rPr>
          <w:rFonts w:ascii="Times New Roman" w:hAnsi="Times New Roman"/>
          <w:sz w:val="24"/>
          <w:szCs w:val="24"/>
        </w:rPr>
        <w:t xml:space="preserve"> </w:t>
      </w:r>
      <w:r w:rsidRPr="001258DE">
        <w:rPr>
          <w:rFonts w:ascii="Times New Roman" w:hAnsi="Times New Roman"/>
          <w:sz w:val="24"/>
          <w:szCs w:val="24"/>
        </w:rPr>
        <w:t xml:space="preserve">Клеточное строение листа. Микроскопическое строение листа. Видоизменения листьев. Стебель. Строение и значение стебля. Многообразие стеблей. </w:t>
      </w:r>
      <w:r w:rsidRPr="001258DE">
        <w:rPr>
          <w:rFonts w:ascii="Times New Roman" w:hAnsi="Times New Roman"/>
          <w:bCs/>
          <w:iCs/>
          <w:sz w:val="24"/>
          <w:szCs w:val="24"/>
        </w:rPr>
        <w:t xml:space="preserve">Микроскопическое строение стебля. </w:t>
      </w:r>
      <w:r w:rsidRPr="001258DE">
        <w:rPr>
          <w:rFonts w:ascii="Times New Roman" w:hAnsi="Times New Roman"/>
          <w:sz w:val="24"/>
          <w:szCs w:val="24"/>
        </w:rPr>
        <w:t>Видоизмененные побеги. Строение и значение цветка.</w:t>
      </w:r>
      <w:r w:rsidR="004F06FD">
        <w:rPr>
          <w:rFonts w:ascii="Times New Roman" w:hAnsi="Times New Roman"/>
          <w:sz w:val="24"/>
          <w:szCs w:val="24"/>
        </w:rPr>
        <w:t xml:space="preserve"> </w:t>
      </w:r>
      <w:r w:rsidRPr="001258DE">
        <w:rPr>
          <w:rFonts w:ascii="Times New Roman" w:hAnsi="Times New Roman"/>
          <w:sz w:val="24"/>
          <w:szCs w:val="24"/>
        </w:rPr>
        <w:t>Соцветия. Опыление. Виды опыления. Строение и значение плода. Многообразие плодов. Распространение плодо</w:t>
      </w:r>
      <w:r w:rsidR="004F06FD">
        <w:rPr>
          <w:rFonts w:ascii="Times New Roman" w:hAnsi="Times New Roman"/>
          <w:sz w:val="24"/>
          <w:szCs w:val="24"/>
        </w:rPr>
        <w:t>в</w:t>
      </w:r>
      <w:r w:rsidR="00AA4DF4" w:rsidRPr="0032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A4DF4" w:rsidRPr="004F06FD" w:rsidRDefault="00AA4DF4" w:rsidP="004F06F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1C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Жизнь растений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A4E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58DE">
        <w:rPr>
          <w:rFonts w:ascii="Times New Roman" w:hAnsi="Times New Roman"/>
          <w:b/>
          <w:bCs/>
          <w:sz w:val="24"/>
          <w:szCs w:val="24"/>
        </w:rPr>
        <w:t>Жизнедеятельность цветковых растений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Процессы жизнедеятельности растений. </w:t>
      </w:r>
      <w:r w:rsidRPr="001258DE">
        <w:rPr>
          <w:rFonts w:ascii="Times New Roman" w:hAnsi="Times New Roman"/>
          <w:bCs/>
          <w:sz w:val="24"/>
          <w:szCs w:val="24"/>
        </w:rPr>
        <w:t xml:space="preserve">Обмен веществ и превращение энергии: почвенное питание и воздушное питание (фотосинтез), дыхание, удаление конечных продуктов обмена веществ.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Воздушное питание растений. Фотосинтез.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Дыхание растений. </w:t>
      </w:r>
      <w:r w:rsidRPr="001258DE">
        <w:rPr>
          <w:rFonts w:ascii="Times New Roman" w:hAnsi="Times New Roman"/>
          <w:bCs/>
          <w:sz w:val="24"/>
          <w:szCs w:val="24"/>
        </w:rPr>
        <w:t>Удаление конечных продуктов обмена веществ.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Испарение воды. Листопад. Транспорт веществ. Движения Прорастание семян.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Растения – целостный организм (биосистема). Рост, развитие и размножение растений. Способы размножения растений. </w:t>
      </w:r>
      <w:r w:rsidRPr="001258DE">
        <w:rPr>
          <w:rFonts w:ascii="Times New Roman" w:hAnsi="Times New Roman"/>
          <w:sz w:val="24"/>
          <w:szCs w:val="24"/>
        </w:rPr>
        <w:t>Размножение споровых растений.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Размножение голосеменных растений.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Вегетативное размножение растений. </w:t>
      </w:r>
      <w:r w:rsidRPr="001258DE">
        <w:rPr>
          <w:rFonts w:ascii="Times New Roman" w:hAnsi="Times New Roman"/>
          <w:sz w:val="24"/>
          <w:szCs w:val="24"/>
        </w:rPr>
        <w:t xml:space="preserve">Приемы выращивания и размножения растений и ухода за ними. </w:t>
      </w:r>
      <w:r w:rsidRPr="001258DE">
        <w:rPr>
          <w:rFonts w:ascii="Times New Roman" w:hAnsi="Times New Roman"/>
          <w:bCs/>
          <w:sz w:val="24"/>
          <w:szCs w:val="24"/>
        </w:rPr>
        <w:t xml:space="preserve">Космическая роль зеленых растений.  Половое размножение растений. </w:t>
      </w:r>
      <w:r w:rsidRPr="001258DE">
        <w:rPr>
          <w:rFonts w:ascii="Times New Roman" w:hAnsi="Times New Roman"/>
          <w:sz w:val="24"/>
          <w:szCs w:val="24"/>
        </w:rPr>
        <w:t>Оплодотворение у цветковых растений.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Многообразие растений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Классификация растений. Основные систематические категории: вид, род, семейство, класс, отдел, царство. Знакомство с классификацией цветковых растений. Класс </w:t>
      </w:r>
      <w:r w:rsidRPr="001258DE">
        <w:rPr>
          <w:rFonts w:ascii="Times New Roman" w:hAnsi="Times New Roman"/>
          <w:sz w:val="24"/>
          <w:szCs w:val="24"/>
        </w:rPr>
        <w:lastRenderedPageBreak/>
        <w:t>Двудольные растения. Семейства Крестоцветные и Розоцветные. Морфологическая характеристика. Семейства Пасленовые и Бобовые. Морфологическая характеристика.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Семейство Сложноцветные. Морфологическая характеристика. Класс Однодольные растения. Морфологическая характеристика злаков и лилейных. Многообразие цветковых растений. Меры профилактики заболеваний, вызываемых растениями.</w:t>
      </w:r>
    </w:p>
    <w:p w:rsidR="00AA4DF4" w:rsidRPr="00321C17" w:rsidRDefault="007A4E51" w:rsidP="007A4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DE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</w:t>
      </w:r>
    </w:p>
    <w:p w:rsidR="00AA4DF4" w:rsidRDefault="00AA4DF4" w:rsidP="004F06FD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21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Природные сообщества </w:t>
      </w:r>
    </w:p>
    <w:p w:rsidR="00AA4DF4" w:rsidRPr="00321C17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8DE">
        <w:rPr>
          <w:rFonts w:ascii="Times New Roman" w:hAnsi="Times New Roman"/>
          <w:bCs/>
          <w:sz w:val="24"/>
          <w:szCs w:val="24"/>
        </w:rPr>
        <w:t>Основные экологические факторы и их влияние на растения. Характеристика основных экологических групп растений.</w:t>
      </w:r>
      <w:r w:rsidR="004F06FD">
        <w:rPr>
          <w:rFonts w:ascii="Times New Roman" w:hAnsi="Times New Roman"/>
          <w:bCs/>
          <w:sz w:val="24"/>
          <w:szCs w:val="24"/>
        </w:rPr>
        <w:t xml:space="preserve"> </w:t>
      </w:r>
      <w:r w:rsidR="00AA4DF4" w:rsidRPr="00321C1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растений с другими организмами. Симбиоз. Паразитизм. Растительные сообщества и их типы.</w:t>
      </w:r>
    </w:p>
    <w:p w:rsidR="00AA4DF4" w:rsidRPr="00321C17" w:rsidRDefault="00AA4DF4" w:rsidP="00AA4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AA4DF4" w:rsidRPr="00321C17" w:rsidRDefault="00AA4DF4" w:rsidP="00AA4DF4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21C1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Экскурсии</w:t>
      </w:r>
    </w:p>
    <w:p w:rsidR="00AA4DF4" w:rsidRDefault="00AA4DF4" w:rsidP="00AA4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9D5D02" w:rsidRDefault="009D5D02" w:rsidP="00AA4D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DF4" w:rsidRPr="00AA4DF4" w:rsidRDefault="00AA4DF4" w:rsidP="009D5D02">
      <w:pPr>
        <w:rPr>
          <w:rFonts w:ascii="Times New Roman" w:hAnsi="Times New Roman" w:cs="Times New Roman"/>
          <w:b/>
          <w:sz w:val="24"/>
          <w:szCs w:val="24"/>
        </w:rPr>
      </w:pPr>
      <w:r w:rsidRPr="00AA4DF4">
        <w:rPr>
          <w:rFonts w:ascii="Times New Roman" w:eastAsia="Calibri" w:hAnsi="Times New Roman" w:cs="Times New Roman"/>
          <w:b/>
          <w:sz w:val="24"/>
          <w:szCs w:val="24"/>
        </w:rPr>
        <w:t xml:space="preserve"> 7 КЛАСС</w:t>
      </w:r>
    </w:p>
    <w:p w:rsidR="00AA4DF4" w:rsidRPr="00AA4DF4" w:rsidRDefault="00AA4DF4" w:rsidP="00AA4D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AA4DF4">
        <w:rPr>
          <w:rFonts w:ascii="Times New Roman" w:hAnsi="Times New Roman" w:cs="Times New Roman"/>
          <w:iCs/>
          <w:sz w:val="24"/>
          <w:szCs w:val="24"/>
        </w:rPr>
        <w:t>(</w:t>
      </w:r>
      <w:r w:rsidRPr="00AA4DF4">
        <w:rPr>
          <w:rFonts w:ascii="Times New Roman" w:hAnsi="Times New Roman" w:cs="Times New Roman"/>
          <w:i/>
          <w:iCs/>
          <w:sz w:val="24"/>
          <w:szCs w:val="24"/>
        </w:rPr>
        <w:t>1 часа</w:t>
      </w:r>
      <w:r w:rsidRPr="00AA4DF4">
        <w:rPr>
          <w:rFonts w:ascii="Times New Roman" w:hAnsi="Times New Roman" w:cs="Times New Roman"/>
          <w:iCs/>
          <w:sz w:val="24"/>
          <w:szCs w:val="24"/>
        </w:rPr>
        <w:t>)</w:t>
      </w:r>
    </w:p>
    <w:p w:rsidR="00AA4DF4" w:rsidRPr="00AA4DF4" w:rsidRDefault="00AA4DF4" w:rsidP="00AA4DF4">
      <w:pPr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AA4DF4" w:rsidRDefault="00AA4DF4" w:rsidP="00AA4DF4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Простейшие </w:t>
      </w:r>
      <w:r w:rsidRPr="00AA4DF4">
        <w:rPr>
          <w:rFonts w:ascii="Times New Roman" w:hAnsi="Times New Roman" w:cs="Times New Roman"/>
          <w:iCs/>
          <w:sz w:val="24"/>
          <w:szCs w:val="24"/>
        </w:rPr>
        <w:t>(</w:t>
      </w:r>
      <w:r w:rsidRPr="00AA4DF4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AA4DF4">
        <w:rPr>
          <w:rFonts w:ascii="Times New Roman" w:hAnsi="Times New Roman" w:cs="Times New Roman"/>
          <w:iCs/>
          <w:sz w:val="24"/>
          <w:szCs w:val="24"/>
        </w:rPr>
        <w:t>)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Общая характеристика простейших. Многообразие, среда и места обитания; образ жизни и поведение; биологические и экологические особенности; колониальные организмы. 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Многоклеточные животные</w:t>
      </w:r>
      <w:r w:rsidRPr="001258D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258DE">
        <w:rPr>
          <w:rFonts w:ascii="Times New Roman" w:hAnsi="Times New Roman"/>
          <w:sz w:val="24"/>
          <w:szCs w:val="24"/>
        </w:rPr>
        <w:t>Беспозвоночные животные. 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AA4DF4" w:rsidRPr="00AA4DF4" w:rsidRDefault="00AA4DF4" w:rsidP="00AA4DF4">
      <w:pPr>
        <w:widowControl w:val="0"/>
        <w:snapToGrid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AA4DF4" w:rsidRPr="00AA4DF4" w:rsidRDefault="00AA4DF4" w:rsidP="00AA4DF4">
      <w:pPr>
        <w:widowControl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sz w:val="24"/>
          <w:szCs w:val="24"/>
        </w:rPr>
        <w:t>Живые инфузории. Микропрепараты простейших.</w:t>
      </w:r>
    </w:p>
    <w:p w:rsidR="00AA4DF4" w:rsidRPr="00AA4DF4" w:rsidRDefault="00AA4DF4" w:rsidP="00AA4D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z w:val="24"/>
          <w:szCs w:val="24"/>
        </w:rPr>
        <w:t xml:space="preserve"> Многоклеточные животные </w:t>
      </w:r>
    </w:p>
    <w:p w:rsidR="00AA4DF4" w:rsidRDefault="00AA4DF4" w:rsidP="00AA4DF4">
      <w:pPr>
        <w:widowControl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sz w:val="24"/>
          <w:szCs w:val="24"/>
        </w:rPr>
        <w:t>Беспозвоночные животные.Тип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Тип Кишечнополостные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Общая характеристика типа Кишечнополостные. Многообразие, среда обитания, образ жизни; биологические и экологические особенности. Регенерация. Происхождение кишечнополостных.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Классы кишечнополостных гидроидные, сцифоидные, коралловые полипы.  Исчезающие, редкие и охраняемые виды. Значение кишечнополостных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Типы червей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>Тип Плоские черви, общая характеристика. Многообразие, среда и места обитания. Образ жизни и поведение. Биологические особенности.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1258DE">
        <w:rPr>
          <w:rFonts w:ascii="Times New Roman" w:hAnsi="Times New Roman"/>
          <w:sz w:val="24"/>
          <w:szCs w:val="24"/>
        </w:rPr>
        <w:t>Паразитические плоские черви. Пути заражения человека и животных паразитическими червями. Меры профилактики заражения.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Тип Круглые черви, общая характеристика. Многообразие, среда и места обитания. Образ жизни и поведение. Биологические особенности. Паразитические круглые черви. Пути заражения человека и животных паразитическими червями. Меры профилактики заражения.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Тип Кольчатые черви, общая характеристика. Многообразие, среда и места обитания. Образ жизни и поведение. Класс Многощетинковые. Биологические особенности. Происхождение червей. Класс Малощетинковые. Класс Пиявки. Биологические особенности. Значение дождевых червей в почвообразовании. Общая характеристика типа Моллюски: многообразие, среда обитания, образ жизни и поведение. Биологические и экологические особенности. Происхождение моллюсков и их значение в природе и жизни человека.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Тип Иглокожие. Многообразие, среда обитания, образ жизни и поведение. Биологические и  экологические особенности.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Тип Моллюски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Общая характеристика типа Моллюски. Многообразие моллюсков. Происхождение моллюсков и их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Тип Членистоногие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Общая характеристика типа Членистоногие. Среды жизни. </w:t>
      </w:r>
      <w:r w:rsidRPr="001258DE">
        <w:rPr>
          <w:rFonts w:ascii="Times New Roman" w:hAnsi="Times New Roman"/>
          <w:sz w:val="24"/>
          <w:szCs w:val="24"/>
        </w:rPr>
        <w:t xml:space="preserve">Происхождение членистоногих. Охрана членистоногих.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Класс Ракообразные. Многообразие; среда обитания, образ жизни и поведение. Особенности строения и жизнедеятельности ракообразных, их значение в природе и жизни человека.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Класс Паукообразные. Многообразие, среда обитания, образ жизни и поведение. Особенности строения и жизнедеятельности паукообразных, их значение в природе и жизни человека.</w:t>
      </w:r>
      <w:r w:rsidRPr="001258DE">
        <w:rPr>
          <w:rFonts w:ascii="Times New Roman" w:hAnsi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Класс Насекомые. Многообразие. Среда обитания, образ жизни.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Отряды насекомых: таракановые, прямокрылые, уховертки, поденки. Насекомые – переносчики возбудителей и паразиты человека и домашних животных. Биологические и экологические особенности.  Значение в природе и жизни человека. 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Отряды насекомых: стрекозы, равнокрылые, вши, клопы. Биологические и экологические особенности.  Насекомые – переносчики возбудителей и паразиты человека и домашних животных. Значение в природе и жизни человека.</w:t>
      </w:r>
    </w:p>
    <w:p w:rsidR="007A4E51" w:rsidRPr="001258DE" w:rsidRDefault="007A4E51" w:rsidP="007A4E5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Отряды насекомых: жуки, бабочки, двукрылые, блохи. Биологические и экологические особенности.  Насекомые – переносчики возбудителей и паразиты человека и домашних животных. Значение в природе и жизни человека.</w:t>
      </w:r>
    </w:p>
    <w:p w:rsidR="007A4E51" w:rsidRPr="00AA4DF4" w:rsidRDefault="007A4E51" w:rsidP="007A4E51">
      <w:pPr>
        <w:widowControl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Отряд насекомых: перепончатокрылые. Многообразие, образ жизни. Биологические и экологические особенности.  Одомашненные насекомые: медоносная пчела и тутовый шелкопряд. Значение в природе и жизни человека</w:t>
      </w:r>
    </w:p>
    <w:p w:rsidR="001E64A8" w:rsidRDefault="00AA4DF4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sz w:val="24"/>
          <w:szCs w:val="24"/>
        </w:rPr>
        <w:t>Ти</w:t>
      </w:r>
      <w:r w:rsidR="001E64A8">
        <w:rPr>
          <w:rFonts w:ascii="Times New Roman" w:hAnsi="Times New Roman" w:cs="Times New Roman"/>
          <w:sz w:val="24"/>
          <w:szCs w:val="24"/>
        </w:rPr>
        <w:t>п Хордовые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E64A8"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  <w:r w:rsidRPr="001258DE">
        <w:rPr>
          <w:rFonts w:ascii="Times New Roman" w:hAnsi="Times New Roman"/>
          <w:bCs/>
          <w:sz w:val="24"/>
          <w:szCs w:val="24"/>
        </w:rPr>
        <w:t xml:space="preserve">Общая характеристика типа Хордовых. Многообразие. Подтип Бесчерепные. Ланцетники. Биологические и экологические особенности. Значение в природе и жизни человека. 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Подтип Черепные, или Позвоночные. Многообразие. Класс Круглоротые. Биологические и экологические особенности. 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Общая характеристика надкласса Рыбы. Многообразие.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      Основные систематические группы рыб. Класс Хрящевые рыбы. Биологические и экологические особенности. Образ жизни и поведение. Значение рыб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Класс Костные рыбы. Биологические и экологические особенности. Образ жизни и поведение. Значение рыб в природе и жизни человека. Рыбоводство и охрана рыбных запасов.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Класс Земноводные. Общая характеристика класса Земноводные. Многообразие. Среда и места обитания, образ жизни и поведения, распространение земноводных. Биологические и экологические особенности.  Особенности внешнего строения в связи с образом жизни.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Внутреннее строение земноводных. Размножение и развитие земноводных. Происхождение земноводных. Многообразие современных земноводных и их охрана. Исчезающие, редкие и охраняемые виды. Значение земноводных в природе и жизни человека. 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Класс Пресмыкающиеся. Общая характеристика класса Пресмыкающиеся. Среда и места обитания, образ жизни и поведения. Особенности внешнего и внутреннего строения. Размножение пресмыкающихся. Происхождение и многообразие древних пресмыкающихся.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Многообразие пресмыкающихся: ящерицы, змеи, черепахи и крокодилы. Биологические и экологические особенности. Значение пресмыкающихся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Класс Птицы. Общая характеристика класса Птицы. Среда и места обитания, образ жизни и поведение. Особенности внешнего и внутреннего строения и жизнедеятельности птиц. Размножение и развитие птиц. 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птиц: пингвины, страусообразные, гусеобразные, нандуобразные, казуарообразные. Биологические и экологические особенности.  Значение птиц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птиц: дневные хищные, совы, куриные. Биологические и экологические особенности.  Птицеводство. Домашние птицы, приемы выращивания и ухода за птицами.  Значение птиц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птиц: воробьинообразные, голенастые. Биологические и экологические особенности. Значение птиц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Сезонные явления в жизни птиц. Экологические группы птиц. Происхождение птиц. Охрана птиц. 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Класс Млекопитающие.  Общая характеристика. Среды обитания, образ жизни и поведение.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1258DE">
        <w:rPr>
          <w:rFonts w:ascii="Times New Roman" w:hAnsi="Times New Roman"/>
          <w:bCs/>
          <w:i/>
          <w:sz w:val="24"/>
          <w:szCs w:val="24"/>
        </w:rPr>
        <w:t>рассудочное поведение</w:t>
      </w:r>
      <w:r w:rsidRPr="001258DE">
        <w:rPr>
          <w:rFonts w:ascii="Times New Roman" w:hAnsi="Times New Roman"/>
          <w:bCs/>
          <w:sz w:val="24"/>
          <w:szCs w:val="24"/>
        </w:rPr>
        <w:t xml:space="preserve">. Размножение и развитие млекопитающих. Происхождение млекопитающих. Многообразие млекопитающих. 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Отряды млекопитающих: однопроходные, сумчатые, насекомоядные, рукокрылые. Биологические и экологические особенности. Важнейшие представители отрядов. </w:t>
      </w:r>
      <w:r w:rsidRPr="001258DE">
        <w:rPr>
          <w:rFonts w:ascii="Times New Roman" w:hAnsi="Times New Roman"/>
          <w:bCs/>
          <w:sz w:val="24"/>
          <w:szCs w:val="24"/>
        </w:rPr>
        <w:lastRenderedPageBreak/>
        <w:t>Млекопитающие – переносчики возбудителей опасных заболеваний.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млекопитающих: грызуны, зайцеобразные. Биологические и экологические особенности. Важнейшие представители отрядов. Меры борьбы с грызунами. Меры предосторожности и первая помощь при укусах животных.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млекопитающих: китообразные, ластоногие, хоботные, хищные.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Отряды млекопитающих: парнокопытные и непарнокопытные.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>Отряд млекопитающих: приматы. Важнейшие представители отряда. Среда обитания, образ жизни и поведение. Значение в природе и жизни человека. Исчезающие, редкие и охраняемые виды.</w:t>
      </w:r>
    </w:p>
    <w:p w:rsidR="001E64A8" w:rsidRPr="001258DE" w:rsidRDefault="001E64A8" w:rsidP="001E64A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Происхождение и значение млекопитающих. Охрана млекопитающих. Сезонные явления в жизни млекопитающих. Экологические группы млекопитающих. </w:t>
      </w:r>
    </w:p>
    <w:p w:rsidR="00AA4DF4" w:rsidRPr="00AA4DF4" w:rsidRDefault="00AA4DF4" w:rsidP="00AA4D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A4DF4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 xml:space="preserve">Эволюция строения и функций органов и их систем у животных </w:t>
      </w:r>
    </w:p>
    <w:p w:rsidR="00FC1CA7" w:rsidRDefault="00AA4DF4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A4DF4">
        <w:rPr>
          <w:rFonts w:ascii="Times New Roman" w:eastAsia="Batang" w:hAnsi="Times New Roman" w:cs="Times New Roman"/>
          <w:spacing w:val="-4"/>
          <w:sz w:val="24"/>
          <w:szCs w:val="2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AA4DF4">
        <w:rPr>
          <w:rFonts w:ascii="Times New Roman" w:eastAsia="Batang" w:hAnsi="Times New Roman" w:cs="Times New Roman"/>
          <w:sz w:val="24"/>
          <w:szCs w:val="24"/>
          <w:lang w:eastAsia="ko-KR"/>
        </w:rPr>
        <w:t>. Органы чувств, нервная система, инстинкт, рефлекс. Регуляция деятельности организма.</w:t>
      </w:r>
      <w:r w:rsidR="00C425BB" w:rsidRPr="00C425BB">
        <w:rPr>
          <w:rFonts w:ascii="Times New Roman" w:hAnsi="Times New Roman"/>
          <w:bCs/>
          <w:sz w:val="24"/>
          <w:szCs w:val="24"/>
        </w:rPr>
        <w:t xml:space="preserve"> </w:t>
      </w:r>
      <w:r w:rsidR="00C425BB" w:rsidRPr="001258DE">
        <w:rPr>
          <w:rFonts w:ascii="Times New Roman" w:hAnsi="Times New Roman"/>
          <w:bCs/>
          <w:sz w:val="24"/>
          <w:szCs w:val="24"/>
        </w:rPr>
        <w:t>Органы размножения. Продление рода. Размножение и развитие млекопитающих.</w:t>
      </w:r>
      <w:r w:rsidR="006F5D86">
        <w:rPr>
          <w:rFonts w:ascii="Times New Roman" w:hAnsi="Times New Roman"/>
          <w:bCs/>
          <w:sz w:val="24"/>
          <w:szCs w:val="24"/>
        </w:rPr>
        <w:t xml:space="preserve"> </w:t>
      </w:r>
      <w:r w:rsidR="00C425BB" w:rsidRPr="001258DE">
        <w:rPr>
          <w:rFonts w:ascii="Times New Roman" w:hAnsi="Times New Roman"/>
          <w:bCs/>
          <w:sz w:val="24"/>
          <w:szCs w:val="24"/>
        </w:rPr>
        <w:t>Способы размножения животных. Оплодотворение. Развитие животных с превращением и без превращения. Периодизация и продолжительность жизни..</w:t>
      </w:r>
    </w:p>
    <w:p w:rsidR="00AA4DF4" w:rsidRPr="00FC1CA7" w:rsidRDefault="00AA4DF4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Развитие и закономерности размещения животных на Земле </w:t>
      </w:r>
    </w:p>
    <w:p w:rsidR="00FC1CA7" w:rsidRDefault="00AA4DF4" w:rsidP="00FC1CA7">
      <w:pPr>
        <w:widowControl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sz w:val="24"/>
          <w:szCs w:val="24"/>
        </w:rPr>
        <w:t xml:space="preserve">Доказательства эволюции: сравнительно-анатомические, эмбриологические, палеонтологические. </w:t>
      </w:r>
      <w:r w:rsidRPr="00AA4DF4">
        <w:rPr>
          <w:rFonts w:ascii="Times New Roman" w:eastAsia="Batang" w:hAnsi="Times New Roman" w:cs="Times New Roman"/>
          <w:sz w:val="24"/>
          <w:szCs w:val="24"/>
          <w:lang w:eastAsia="ko-KR"/>
        </w:rPr>
        <w:t>Ч. Дарвин о причинах эволюции животного мира. Усложнение строения животных и разнообразие видов как результат эволюции.</w:t>
      </w:r>
      <w:r w:rsidRPr="00AA4DF4">
        <w:rPr>
          <w:rFonts w:ascii="Times New Roman" w:hAnsi="Times New Roman" w:cs="Times New Roman"/>
          <w:sz w:val="24"/>
          <w:szCs w:val="24"/>
        </w:rPr>
        <w:t xml:space="preserve"> </w:t>
      </w:r>
      <w:r w:rsidRPr="00AA4DF4">
        <w:rPr>
          <w:rFonts w:ascii="Times New Roman" w:eastAsia="Batang" w:hAnsi="Times New Roman" w:cs="Times New Roman"/>
          <w:sz w:val="24"/>
          <w:szCs w:val="24"/>
          <w:lang w:eastAsia="ko-KR"/>
        </w:rPr>
        <w:t>Ареалы обитания. Миграции. Закономерности размещения животных.</w:t>
      </w:r>
      <w:r w:rsidRPr="00AA4D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DF4" w:rsidRPr="00AA4DF4" w:rsidRDefault="00AA4DF4" w:rsidP="00AA4DF4">
      <w:pPr>
        <w:widowControl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napToGrid w:val="0"/>
          <w:sz w:val="24"/>
          <w:szCs w:val="24"/>
          <w:u w:val="single"/>
        </w:rPr>
        <w:t xml:space="preserve"> Биоценозы </w:t>
      </w:r>
      <w:r w:rsidRPr="00AA4DF4">
        <w:rPr>
          <w:rFonts w:ascii="Times New Roman" w:hAnsi="Times New Roman" w:cs="Times New Roman"/>
          <w:sz w:val="24"/>
          <w:szCs w:val="24"/>
        </w:rPr>
        <w:t xml:space="preserve"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 </w:t>
      </w:r>
    </w:p>
    <w:p w:rsidR="00AA4DF4" w:rsidRDefault="00AA4DF4" w:rsidP="00FC1CA7">
      <w:pPr>
        <w:jc w:val="both"/>
        <w:rPr>
          <w:rFonts w:ascii="Times New Roman" w:hAnsi="Times New Roman" w:cs="Times New Roman"/>
          <w:sz w:val="24"/>
          <w:szCs w:val="24"/>
        </w:rPr>
      </w:pPr>
      <w:r w:rsidRPr="00AA4DF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Животный мир и хозяйственная деятельность человека </w:t>
      </w:r>
      <w:r w:rsidRPr="00AA4DF4">
        <w:rPr>
          <w:rFonts w:ascii="Times New Roman" w:hAnsi="Times New Roman" w:cs="Times New Roman"/>
          <w:sz w:val="24"/>
          <w:szCs w:val="24"/>
        </w:rPr>
        <w:t>Влияние деятельности человека на животных. Промысел животных.</w:t>
      </w:r>
      <w:r w:rsidR="00FC1CA7">
        <w:rPr>
          <w:rFonts w:ascii="Times New Roman" w:hAnsi="Times New Roman" w:cs="Times New Roman"/>
          <w:sz w:val="24"/>
          <w:szCs w:val="24"/>
        </w:rPr>
        <w:t xml:space="preserve"> </w:t>
      </w:r>
      <w:r w:rsidRPr="00AA4DF4">
        <w:rPr>
          <w:rFonts w:ascii="Times New Roman" w:hAnsi="Times New Roman" w:cs="Times New Roman"/>
          <w:sz w:val="24"/>
          <w:szCs w:val="24"/>
        </w:rPr>
        <w:t>Одомашнивание. Разведение, основы содержания и селекции сельскохозяйственных животных.</w:t>
      </w:r>
      <w:r w:rsidR="006F5D86" w:rsidRPr="006F5D86">
        <w:rPr>
          <w:rFonts w:ascii="Times New Roman" w:hAnsi="Times New Roman"/>
          <w:sz w:val="24"/>
          <w:szCs w:val="24"/>
        </w:rPr>
        <w:t xml:space="preserve"> </w:t>
      </w:r>
      <w:r w:rsidR="006F5D86" w:rsidRPr="001258DE">
        <w:rPr>
          <w:rFonts w:ascii="Times New Roman" w:hAnsi="Times New Roman"/>
          <w:sz w:val="24"/>
          <w:szCs w:val="24"/>
        </w:rPr>
        <w:t>Важнейшие породы домашних млекопитающих. Приемы выращивания и ухода за домашними млекопитающим</w:t>
      </w:r>
      <w:r w:rsidR="00FC1CA7">
        <w:rPr>
          <w:rFonts w:ascii="Times New Roman" w:hAnsi="Times New Roman"/>
          <w:sz w:val="24"/>
          <w:szCs w:val="24"/>
        </w:rPr>
        <w:t xml:space="preserve">и </w:t>
      </w:r>
      <w:r w:rsidRPr="00AA4DF4">
        <w:rPr>
          <w:rFonts w:ascii="Times New Roman" w:hAnsi="Times New Roman" w:cs="Times New Roman"/>
          <w:sz w:val="24"/>
          <w:szCs w:val="24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FC1CA7" w:rsidRDefault="00FC1CA7" w:rsidP="00FC1C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DF4" w:rsidRDefault="00AA4DF4" w:rsidP="00FC1CA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7C3D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 класс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Человек и его здоровье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Введение в науки о человеке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Анатомия, физиология, психология и гигиена. Научные методы изучения человеческого организма (наблюдение, измерение, эксперимент). Место человека в системе животного </w:t>
      </w:r>
      <w:r w:rsidRPr="001258DE">
        <w:rPr>
          <w:rFonts w:ascii="Times New Roman" w:hAnsi="Times New Roman"/>
          <w:sz w:val="24"/>
          <w:szCs w:val="24"/>
        </w:rPr>
        <w:lastRenderedPageBreak/>
        <w:t>мира. Сходства и отличия человека и животных. Доказательства животного происхождения человека. Особенности человека как социального существа.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Основные этапы эволюции человека. Влияние биологических и социальных факторов на нее. Происхождение современного человека.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Человеческие расы. Человек как вид. Человек и окружающая среда. Природная и социальная среда обитания человека. Защита среды обитания человека.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Общие свойства организма человека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Общий обзор организма человека. Уровни организации. Организм человека как биосистема. Структура тела. Ткани, органы и системы органов организма человека, их строение и функции.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Клеточное строение организма. Внешняя и внутренняя среда организма. Клетка – основа строения, жизнедеятельности и развития организмов. Строение, химический состав клетки. Органоиды клетки.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Роль ядра в передаче наследственных свойств организма. Деление. Жизненные свойства клетки: обмен веществ, биосинтез и биологическое окисление. Их значение. Роль ферментов в обмене веществ. Рост и развитие клетки. Состояние физиологического покоя и возбуждения.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Ткани. Образование тканей. Эпителиальные, соединительные, мышечные, нервная ткани. Строение и функции нейрона. Синапс.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Рефлекторная регуляция органов и систем организма. ЦНС и ПНС.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Опора и движение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Опорно-двигательная система: строение, функции. Скелет и мышцы, их функции. Кость: химический состав, макро- и микростроение, типы костей и их рост. Скелет человека. Особенности скелета человека, связанные с прямохождением и трудовой деятельностью. Изменения, связанные с развитием мозга и речи.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Добавочный скелет: скелет поясов и свободных конечностей. Типы соединения костей: неподвижные, полуподвижные, подвижные (суставы).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Строение мышц и сухожилий, их функции. Обзор мышц человеческого тела. Мышцы-антагонисты и синергисты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 Понятие о двигательной единице. Значение физических упражнений для правильного формирования скелета и мышц. Гиподинамия. Энергетика мышечного сокращения. Динамическая и статическая работа. Влияние факторов окружающей среды и образа жизни на развитие скелета. Причины нарушения осанки и развития плоскостопия. Их выявление, предупреждение и исправление.Профилактика травматизма. Первая помощь при травмах опорно-двигательного аппарата (ушибах, переломах костей и вывихах суставов).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Кровь и кровообращение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Функции крови и лимфы. Поддержание постоянства внутренней среды. </w:t>
      </w:r>
      <w:r w:rsidRPr="001258DE">
        <w:rPr>
          <w:rFonts w:ascii="Times New Roman" w:hAnsi="Times New Roman"/>
          <w:i/>
          <w:sz w:val="24"/>
          <w:szCs w:val="24"/>
        </w:rPr>
        <w:t>Гомеостаз</w:t>
      </w:r>
      <w:r w:rsidRPr="001258DE">
        <w:rPr>
          <w:rFonts w:ascii="Times New Roman" w:hAnsi="Times New Roman"/>
          <w:sz w:val="24"/>
          <w:szCs w:val="24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1258DE">
        <w:rPr>
          <w:rFonts w:ascii="Times New Roman" w:hAnsi="Times New Roman"/>
          <w:i/>
          <w:sz w:val="24"/>
          <w:szCs w:val="24"/>
        </w:rPr>
        <w:t>Значение работ Л. Пастера и И.И. Мечникова в области иммунитета.</w:t>
      </w:r>
      <w:r w:rsidRPr="001258DE">
        <w:rPr>
          <w:rFonts w:ascii="Times New Roman" w:hAnsi="Times New Roman"/>
          <w:sz w:val="24"/>
          <w:szCs w:val="24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1258DE">
        <w:rPr>
          <w:rFonts w:ascii="Times New Roman" w:hAnsi="Times New Roman"/>
          <w:i/>
          <w:sz w:val="24"/>
          <w:szCs w:val="24"/>
        </w:rPr>
        <w:t xml:space="preserve">Движение лимфы по сосудам. </w:t>
      </w:r>
      <w:r w:rsidRPr="001258DE">
        <w:rPr>
          <w:rFonts w:ascii="Times New Roman" w:hAnsi="Times New Roman"/>
          <w:sz w:val="24"/>
          <w:szCs w:val="24"/>
        </w:rPr>
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Компоненты внутренней среды: кровь, тканевая жидкость, лимфа. Их взаимодействие и функции. Гомеостаз. Состав крови: плазма и форменные элементы (тромбоциты, </w:t>
      </w:r>
      <w:r w:rsidRPr="001258DE">
        <w:rPr>
          <w:rFonts w:ascii="Times New Roman" w:hAnsi="Times New Roman"/>
          <w:sz w:val="24"/>
          <w:szCs w:val="24"/>
        </w:rPr>
        <w:lastRenderedPageBreak/>
        <w:t>эритроциты, лейкоциты). Их функции. Свертывание крови: роль кальция и витамина К. Анализ крови. Малокровие. Кроветворение.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Борьба организма с инфекцией. Иммунитет. Факторы, влияющие на иммунитет. Защитные барьеры организма. Значение работ Луи Пастера и И.И. Мечникова. Антигены и антитела. Иммунитет: специфический и неспецифический,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Профилактика. Роль прививок в борьбе с инфекционными заболеваниями.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Функции крови и лимфы. Органы кровеносной и лимфатической систем, их строение и функции. Строение кровеносных и лимфатических сосудов. Движение лимфы по сосудам.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Круги кровообращения.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и работа сердца. Сердечный цикл. Автоматизм сердца.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Движение крови по сосудам. Регуляция кровоснабжения органов. Артериальное давление крови, пульс.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Гигиена сердечно-сосудистой системы. Доврачебная помощь при заболеваниях сердца и сосудов. Профилактика сердечно-сосудистых заболеваний.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Виды кровотечений. Первая помощь при кровотечениях.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Дыхание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Дыхательная система: строение и функции. 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пазух. Гигиена дыхания. Предупреждение распространения инфекционных заболеваний и соблюдение мер профилактики для защиты собственного организма, доврачебная помощь.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Этапы дыхания. Газообмен в легких и тканях. Механизм вдоха и выдоха. Нервная и гуморальная регуляция дыхания. Охрана воздушной среды.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Функциональные возможности дыхательной системы как показателя здоровья: жизненная емкость легких. Легочные объемы. Выявление и предупреждение болезней органов дыхания. Флюорография. Туберкулез и рак легких.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Первая помощь утопающему, при остановке дыхания, удушении, отравлении угарным газом, заваливании землей, электротравме.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Пищеварение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Питание.</w:t>
      </w:r>
      <w:r w:rsidRPr="001258DE">
        <w:rPr>
          <w:rFonts w:ascii="Times New Roman" w:hAnsi="Times New Roman"/>
          <w:bCs/>
          <w:sz w:val="24"/>
          <w:szCs w:val="24"/>
        </w:rPr>
        <w:t xml:space="preserve"> Пищеварение. </w:t>
      </w:r>
      <w:r w:rsidRPr="001258DE">
        <w:rPr>
          <w:rFonts w:ascii="Times New Roman" w:hAnsi="Times New Roman"/>
          <w:sz w:val="24"/>
          <w:szCs w:val="24"/>
        </w:rPr>
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Питание. 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Ферменты, их роль в пищеварении.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Пищеварение в различных отделах пищеварительного тракта. Обработка пищи в ротовой полости. Зубы и уход за ними. Слюна и слюнные железы.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Пищеварение в желудке. Желудочный сок. Аппетит. Пищеварение в тонком кишечнике. Роль печени и поджелудочной железы в пищеварении.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Всасывание питательных веществ. Особенности пищеварения в толстом кишечнике.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>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Обмен веществ и энергии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Обмен веществ и превращение энергии – основное свойство всех живых существ. Две стороны обмена веществ и энергии. Пластический и энергетический обмен. Обмен органических (белки, жиры,  углеводы) и неорганических (вода и минеральные соли) веществ. Заменимые и незаменимые аминокислоты, микро- и макроэлементы. Роль ферментов в обмене веществ.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Витамины. Проявление гиповитаминозов и авитаминозов, меры их предупреждения.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Энерготраты человека и пищевой рацион. Нормы и режим питания. Основной и общий обмен. Энергетическая емкость пищи. Регуляция обмена веществ.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Наружные покровы тела человека. Строение и функция кожи. Ногти и волосы. Роль кожи в обменных процессах, рецепторы кожи, участие в теплорегуляции.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 – оказание первой помощи, профилактика.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Поддержание температуры тела. Терморегуляция организма при разных условиях среды. Закаливание. Доврачебная помощь при общем охлаждении организма. Первая помощь при тепловом и солнечном ударе.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Выделение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Нервная система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Значение нервной системы. Мозг и психика. Строение нервной системы: спинной и головной мозг – центральная нервная система; нервы и нервные узлы – периферическая.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и функции спинного мозга.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головного мозга. Функции продолговатого, среднего мозга, моста и мозжечка.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Особенности развития головного мозга человека и его функциональная асимметрия.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Соматический и автономный (вегетативный) отделы нервной системы. Симпатический и парасимпатический подотделы автономной нервной системы. Их взаимодействие. Нарушения деятельности нервной системы и их предупреждение.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Сенсорные системы (анализаторы)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>Анализаторы и органы чувств. Значение в жизни человека. Достоверность получаемой информации. Иллюзии и их коррекция. Сенсорные системы, их строение и функции.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Зрительный анализатор. Положение и строение глаза. Ход лучей через прозрачную среду глаза. Строение и функции сетчатки. Зрительные рецепторы: палочки и колбочки. Корковая часть зрительного анализатора. Бинокулярное зрение.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Гигиена зрения. Предупреждение глазных болезней, травм глаза. Предупреждение близорукости и дальнозоркости. Коррекция зрения.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Органы равновесия, кожно-мышечной чувствительности, обоняния и вкуса. Их анализаторы. Взаимодействие сенсорных систем. Влияние экологических факторов на органы чувств.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Высшая нервная деятельность.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Вклад отечественных ученых в разработку учения о высшей нервной деятельности. И.М. Сеченов, И.П. Павлов и П.К. Анохин. Открытие центрального торможения. Безусловные и условные рефлексы, их значение. Безусловное и условное торможение. Закон взаимной индукции возбуждения-торможения. Учение А.А. Ухтомского о доминанте.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Биологические ритмы. Сон и бодрствование. Стадии и значение сна. Сновидения. Предупреждение нарушений сна.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Особенности ВНД человека: речь и сознание, трудовая деятельность. Познавательная деятельность мозга.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Особенности психики человека: ощущение, восприятие, представления, память, воображение, мышление, способность к накоплению и передаче из поколения в поколение информации. Психология и поведение человека. Цели и мотивы деятельности. Роль обучения и воспитания в развитии психики и поведения человека.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Волевые действия, побудительная и тормозная функции воли. Внушаемость и негативизм. Эмоциональные реакции, состояния и отношения (чувства). Внимание: физиологические основы, виды, основные свойства. Причины рассеянности. Воспитание внимания, памяти, воли, развитие наблюдательности и мышления.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Нейрогуморальная регуляция функций организма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Регуляция функций организма, способы регуляции. Механизмы регуляции функций.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1258DE">
        <w:rPr>
          <w:rFonts w:ascii="Times New Roman" w:hAnsi="Times New Roman"/>
          <w:bCs/>
          <w:i/>
          <w:sz w:val="24"/>
          <w:szCs w:val="24"/>
        </w:rPr>
        <w:t>Особенности развития головного мозга человека и его функциональная асимметрия.</w:t>
      </w:r>
      <w:r w:rsidRPr="001258DE">
        <w:rPr>
          <w:rFonts w:ascii="Times New Roman" w:hAnsi="Times New Roman"/>
          <w:bCs/>
          <w:sz w:val="24"/>
          <w:szCs w:val="24"/>
        </w:rPr>
        <w:t xml:space="preserve"> Нарушения деятельности нервной системы и их предупреждение.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1258DE">
        <w:rPr>
          <w:rFonts w:ascii="Times New Roman" w:hAnsi="Times New Roman"/>
          <w:bCs/>
          <w:i/>
          <w:sz w:val="24"/>
          <w:szCs w:val="24"/>
        </w:rPr>
        <w:t>эпифиз</w:t>
      </w:r>
      <w:r w:rsidRPr="001258DE">
        <w:rPr>
          <w:rFonts w:ascii="Times New Roman" w:hAnsi="Times New Roman"/>
          <w:bCs/>
          <w:sz w:val="24"/>
          <w:szCs w:val="24"/>
        </w:rPr>
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Железы внутренней секреции (эндокринная система)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Железы внешней, внутренней и смешанной секреции. Эндокринная система. Гормоны, их роль в регуляции физиологических функций организма. Взаимодействие </w:t>
      </w:r>
      <w:r w:rsidRPr="001258DE">
        <w:rPr>
          <w:rFonts w:ascii="Times New Roman" w:hAnsi="Times New Roman"/>
          <w:sz w:val="24"/>
          <w:szCs w:val="24"/>
        </w:rPr>
        <w:lastRenderedPageBreak/>
        <w:t>нервной и гуморальной регуляции. Промежуточный мозг и органы эндокринной системы. Регуляция функций эндокринных желез.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Гормоны гипофиза, эпифиза, щитовидной железы и надпочечников, их влияние на рост и развитие, обмен веществ. Гормоны половых желез и поджелудочной железы. Причины сахарного диабета.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Размножение и развитие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Половая система: строение и функции. Оплодотворение и внутриутробное развитие. </w:t>
      </w:r>
      <w:r w:rsidRPr="001258DE">
        <w:rPr>
          <w:rFonts w:ascii="Times New Roman" w:hAnsi="Times New Roman"/>
          <w:i/>
          <w:sz w:val="24"/>
          <w:szCs w:val="24"/>
        </w:rPr>
        <w:t>Роды.</w:t>
      </w:r>
      <w:r w:rsidRPr="001258DE">
        <w:rPr>
          <w:rFonts w:ascii="Times New Roman" w:hAnsi="Times New Roman"/>
          <w:sz w:val="24"/>
          <w:szCs w:val="24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размножение. Мужская и женская половые системы, строение и функции. Сперматозоиды и яйцеклетки. Роль половых хромосом в определении пола будущего ребенка. Менструации и поллюции.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 – Мюллера и причины отступления от него. Влияние наркогенных веществ (табака, алкоголя, наркотиков) на развитие и здоровье человека.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Наследование признаков у человека. Наследственные и врожденные заболевания и заболевания, передающиеся половым путем: ВИЧ, СПИД, сифилис и др. Их профилактика. Роль генетических знаний в планировании семьи. Забота о репродуктивном здоровье.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 Новорожденный и грудной ребенок, уход за ним. Полов. Биологическая и социальная зрелость. Вред ранних половых контактов и абортов.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способности, одаренность. Выбор жизненного пути.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 xml:space="preserve">Здоровье человека и его охрана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FC1CA7" w:rsidRPr="001258DE" w:rsidRDefault="00FC1CA7" w:rsidP="00FC1C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9 класс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Биология как наука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Биология наука о живой природе. Биологические науки. Роль биологии в формировании естественно-научной картины мира. Значение биологических знаний в современной жизни. Профессии, связанные с биологией.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Понятие «жизнь». Современные научные представления о сущности жизни. Основные признаки живого. Живые природные объекты как система. Классификация живых природных объектов.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>Уровни организации живой природы. Качественный скачок от неживой к живой природе. Общая характеристика молекулярного уровня организации живого.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Многомолекулярные комплексные системы. Углеводы: классификация, строение, выполняемые функции.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Многомолекулярные комплексные системы. Липиды: классификация, строение, выполняемые функции.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Многомолекулярные комплексные системы: белки, их состав и строение.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Функции белков.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Многомолекулярные комплексные системы. Нуклеиновые кислоты: классификация, строение, выполняемые функции.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Многомолекулярные комплексные системы: АТФ и другие органические соединения клетки.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Биологические катализаторы.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Клетка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Общая характеристика клеточного уровня организации живого. Клеточная теория. Клетка— структурная и функциональная единица жизни. Методы изучения клетки. Многообразие клеток. Клеточное строение организмов как доказательство их родства, единства живой природы. Основные положения клеточной теории.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Химический состав клетки и его постоянство. Строение клетки. Строение клетки: клеточная оболочка, плазматическая мембрана, цитоплазма, ядро, органоиды.  Функции органоидов. Клеточная оболочка. Плазматическая мембрана. Цитоплазма.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клетки. Функции органоидов. Ядро клетки. Прокариоты и эукариоты. Гены и хромосомы. Хромосомный набор клетки. Ядрышко.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клетки. Функции органоидов.   ЭПС. Рибосомы. Комплекс Гольджи.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клетки. Функции органоидов.  Лизосомы. Митохондрии. Пластиды.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Строение клетки. Функции органоидов.  Клеточный центр. Органоиды движения. Клеточные включения.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Различия в строении клеток эукариот и прокариот.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Обмен веществ и превращение энергии – основа жизнедеятельности клетки. 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Энергетический обмен в клетке. Аэробное и анаэробное дыхание. 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Типы питания клеток. Автотрофы. Гетеротрофы.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Обмен веществ и превращение энергии в клетке.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 Фотосинтез и хемосинтез.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 Синтез белков в клетке.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Рост, развитие и жизненный цикл клеток. Хромосомы и гены. Деление клетки – основа размножения, роста и развития организмов. Нарушения в строении и функционировании клеток – одна из причин заболеваний организмов. Клеточные и неклеточные формы жизни.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Вирусы. Меры профилактики заболеваний, вызываемых вирусами. Общие понятия о делении клетки. Митоз.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Организм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Одноклеточные и многоклеточные организмы.</w:t>
      </w:r>
      <w:r w:rsidRPr="001258DE">
        <w:rPr>
          <w:rFonts w:ascii="Times New Roman" w:hAnsi="Times New Roman"/>
          <w:bCs/>
          <w:sz w:val="24"/>
          <w:szCs w:val="24"/>
        </w:rPr>
        <w:t xml:space="preserve"> Клеточные и неклеточные формы жизни. Особенности химического состава  организмов: неорганические и органические вещества, их роль в организме. </w:t>
      </w:r>
      <w:r w:rsidRPr="001258DE">
        <w:rPr>
          <w:rFonts w:ascii="Times New Roman" w:hAnsi="Times New Roman"/>
          <w:sz w:val="24"/>
          <w:szCs w:val="24"/>
        </w:rPr>
        <w:t>Обмен веществ и превращения энергии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Размножение организмов. Бесполое размножение организмов.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Половое размножение организмов. Развитие половых клеток. Мейоз. Оплодотворение.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Индивидуальное развитие организмов. Биогенетический закон.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 xml:space="preserve">Наследственность и изменчивость – свойства организмов. Генетика – наука о закономерностях наследственности и изменчивости. Основные закономерности передачи наследственной информации, установленные Г. Менделем. Моногибридное скрещивание.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Основные закономерности передачи наследственной информации. Неполное доминирование. Анализирующее скрещивание. Решение задач по данной теме.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Основные закономерности передачи наследственной информации. Дигибридное скрещивание. Закон независимого наследования признаков. Решение задач по данной теме.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Основные закономерности передачи наследственной информации. Взаимодействие генов.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Основные закономерности передачи наследственной информации. Сцепленное наследование признаков. Закон Т. Моргана. Перекрест.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Генетическая непрерывность жизни. Генетика пола. Наследование признаков, сцепленных с полом. Решение задач по теме: «Сцепленное с полом наследование».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Закономерности изменчивости. Модификационная (ненаследственная) изменчивость. Норма реакции. Приспособленность организмов к условиям среды. Закономерности изменчивости. Мутационная (наследственная) изменчивость.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Селекция. Работы Н.И. Вавилова. Основные методы селекции растений, животных и микроорганизмов.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Вид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Вид, признаки вида. </w:t>
      </w:r>
      <w:r w:rsidRPr="001258DE">
        <w:rPr>
          <w:rFonts w:ascii="Times New Roman" w:hAnsi="Times New Roman"/>
          <w:sz w:val="24"/>
          <w:szCs w:val="24"/>
        </w:rPr>
        <w:t xml:space="preserve">Критерии (признаки) вида. Структура вида. Вид как основная систематическая категория живого.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Среда – источник веществ, энергии и информации. Экология как наука. Экологические факторы и условия среды, их влияние на организмы. Приспособления организмов к различным экологическим факторам.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Происхождение видов. Развитие эволюционных представлений. Ч. Дарвин – основоположник учения об эволюции. Основные положения теории эволюции. Ч. Дарвин.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Популяция как форма существования вида в природе. Популяция как единица эволюции. Взаимодействие разных видов (конкуренция, хищничество, симбиоз, паразитизм).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Основные движущие силы эволюции в природе. Наследственность и изменчивость. Борьба за существование и ее формы.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Естественный отбор и его формы. Приспособленность организмов к среде обитания и ее относительность.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Результаты эволюции: многообразие видов, приспособленность организмов к среде обитания. Образование видов – микроэволюция. Биологическое разнообразие как основа устойчивости биосферы и как результат эволюции.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Макроэволюция. Основные закономерности эволюции. Усложнение растений и животных в процессе эволюции. Происхождение основных систематических групп растений и животных.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Искусственный отбор.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58DE">
        <w:rPr>
          <w:rFonts w:ascii="Times New Roman" w:hAnsi="Times New Roman"/>
          <w:b/>
          <w:bCs/>
          <w:sz w:val="24"/>
          <w:szCs w:val="24"/>
        </w:rPr>
        <w:t>Экосистемы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bCs/>
          <w:sz w:val="24"/>
          <w:szCs w:val="24"/>
        </w:rPr>
        <w:t xml:space="preserve">Экология, экологические факторы, их влияние на организмы. </w:t>
      </w:r>
      <w:r w:rsidRPr="001258DE">
        <w:rPr>
          <w:rFonts w:ascii="Times New Roman" w:hAnsi="Times New Roman"/>
          <w:sz w:val="24"/>
          <w:szCs w:val="24"/>
        </w:rPr>
        <w:t xml:space="preserve">Экосистемная организация живой природы. Биоценоз. Экосистема, ее основные компоненты. Структура экосистемы. Естественная экосистема (биогеоценоз).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Взаимосвязь популяций в биогеоценозе. Агроэкосистема (агроценоз) как искусственное сообщество организмов.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Круговорот (обмен) веществ, поток и превращение энергии в биогеоценозах. Пищевые связи в экосистеме (цепи питания). Взаимодействие популяций разных видов в экосистеме. Роль производителей, потребителей и разрушителей органических веществ в экосистемах.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lastRenderedPageBreak/>
        <w:t xml:space="preserve">Экологическая сукцессия.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Биосфера – глобальная экосистема. Структура, свойства, закономерности. В. И.  Вернадский – основоположник учения о биосфере. Структура биосферы. Распространение и роль живого вещества в биосфере.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Круговорот веществ и энергии в биосфере. Роль производителей, потребителей и разрушителей органических веществ в круговороте веществ в природе. Значение охраны биосферы для сохранения жизни на Земле. Биологическое разнообразие как основа устойчивости биосферы.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Ноосфера. Краткая история эволюции биосферы.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Возникновение и развитие жизни. Взгляды, гипотезы и теории о происхождении жизни. Современные гипотезы происхождения жизни. Основные этапы развития жизни на Земле.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Краткая история развития органического мира: архейская, протерозойская, палеозойская эры.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 xml:space="preserve">Краткая история развития органического мира: мезозойская и кайнозойская эры.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Доказательства эволюции</w:t>
      </w:r>
      <w:r w:rsidRPr="001258DE">
        <w:rPr>
          <w:rFonts w:ascii="Times New Roman" w:hAnsi="Times New Roman"/>
          <w:b/>
          <w:sz w:val="24"/>
          <w:szCs w:val="24"/>
        </w:rPr>
        <w:t xml:space="preserve">. </w:t>
      </w:r>
    </w:p>
    <w:p w:rsidR="009D5D02" w:rsidRPr="001258DE" w:rsidRDefault="009D5D02" w:rsidP="009D5D0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258DE">
        <w:rPr>
          <w:rFonts w:ascii="Times New Roman" w:hAnsi="Times New Roman"/>
          <w:sz w:val="24"/>
          <w:szCs w:val="24"/>
        </w:rPr>
        <w:t>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 Экологические кризисы. Основы рационального природопользования.</w:t>
      </w:r>
    </w:p>
    <w:p w:rsidR="009D5D02" w:rsidRDefault="009D5D02" w:rsidP="00AA4DF4">
      <w:pPr>
        <w:jc w:val="center"/>
        <w:rPr>
          <w:b/>
        </w:rPr>
      </w:pP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 w:rsidRPr="005D1D6E">
        <w:rPr>
          <w:rFonts w:ascii="Times New Roman" w:hAnsi="Times New Roman" w:cs="Times New Roman"/>
          <w:b/>
          <w:sz w:val="24"/>
          <w:szCs w:val="24"/>
        </w:rPr>
        <w:t>Тематическое планирование по биологии</w:t>
      </w: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528CB" w:rsidTr="007719EE">
        <w:tc>
          <w:tcPr>
            <w:tcW w:w="704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28CB" w:rsidTr="007719EE">
        <w:tc>
          <w:tcPr>
            <w:tcW w:w="704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Введения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бактерий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грибов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растений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115" w:type="dxa"/>
          </w:tcPr>
          <w:p w:rsidR="001528CB" w:rsidRPr="005D1D6E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многообразие покрытосемянных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растений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115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 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Многоклеточные животные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органов и их систем у животных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закономерность размещения животных на Земле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Биоценозы 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 и хозяйственная деятельность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26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26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115" w:type="dxa"/>
          </w:tcPr>
          <w:p w:rsidR="001528CB" w:rsidRPr="000E00D5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3115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D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науку о человеке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свойства организма человека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Кровь и кровообращение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Пищеварение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Сенсорные системы (анализаторы) 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Нейрогуморальная регуляция функций организма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и его охрана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526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115" w:type="dxa"/>
          </w:tcPr>
          <w:p w:rsidR="001528CB" w:rsidRPr="00BC0C6A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</w:p>
    <w:p w:rsidR="001528CB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1528CB" w:rsidTr="007719EE">
        <w:tc>
          <w:tcPr>
            <w:tcW w:w="704" w:type="dxa"/>
          </w:tcPr>
          <w:p w:rsidR="001528CB" w:rsidRPr="001528CB" w:rsidRDefault="001528CB" w:rsidP="00771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8C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526" w:type="dxa"/>
          </w:tcPr>
          <w:p w:rsidR="001528CB" w:rsidRPr="001528CB" w:rsidRDefault="001528CB" w:rsidP="00771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8C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3115" w:type="dxa"/>
          </w:tcPr>
          <w:p w:rsidR="001528CB" w:rsidRPr="001528CB" w:rsidRDefault="001528CB" w:rsidP="007719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8CB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 как наука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Клетка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528CB" w:rsidTr="007719EE">
        <w:tc>
          <w:tcPr>
            <w:tcW w:w="704" w:type="dxa"/>
          </w:tcPr>
          <w:p w:rsidR="001528CB" w:rsidRDefault="001528CB" w:rsidP="007719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115" w:type="dxa"/>
          </w:tcPr>
          <w:p w:rsidR="001528CB" w:rsidRPr="00072E84" w:rsidRDefault="001528CB" w:rsidP="00771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1528CB" w:rsidRPr="005D1D6E" w:rsidRDefault="001528CB" w:rsidP="001528CB">
      <w:pPr>
        <w:rPr>
          <w:rFonts w:ascii="Times New Roman" w:hAnsi="Times New Roman" w:cs="Times New Roman"/>
          <w:b/>
          <w:sz w:val="24"/>
          <w:szCs w:val="24"/>
        </w:rPr>
      </w:pPr>
    </w:p>
    <w:p w:rsidR="009D5D02" w:rsidRDefault="009D5D02" w:rsidP="00AA4DF4">
      <w:pPr>
        <w:jc w:val="center"/>
        <w:rPr>
          <w:b/>
        </w:rPr>
      </w:pPr>
    </w:p>
    <w:p w:rsidR="009D5D02" w:rsidRDefault="009D5D02" w:rsidP="00AA4DF4">
      <w:pPr>
        <w:jc w:val="center"/>
        <w:rPr>
          <w:b/>
        </w:rPr>
      </w:pPr>
    </w:p>
    <w:p w:rsidR="009D5D02" w:rsidRDefault="009D5D02" w:rsidP="00AA4DF4">
      <w:pPr>
        <w:jc w:val="center"/>
        <w:rPr>
          <w:b/>
        </w:rPr>
      </w:pPr>
    </w:p>
    <w:p w:rsidR="00562E47" w:rsidRDefault="00562E47" w:rsidP="00AA4DF4">
      <w:pPr>
        <w:jc w:val="center"/>
        <w:rPr>
          <w:b/>
        </w:rPr>
      </w:pPr>
    </w:p>
    <w:p w:rsidR="009D5D02" w:rsidRDefault="009D5D02" w:rsidP="00AA4DF4">
      <w:pPr>
        <w:jc w:val="center"/>
        <w:rPr>
          <w:b/>
        </w:rPr>
      </w:pPr>
    </w:p>
    <w:p w:rsidR="009D5D02" w:rsidRDefault="009D5D02" w:rsidP="00AA4DF4">
      <w:pPr>
        <w:jc w:val="center"/>
        <w:rPr>
          <w:b/>
        </w:rPr>
      </w:pPr>
    </w:p>
    <w:p w:rsidR="00E918C6" w:rsidRPr="00357C29" w:rsidRDefault="00E918C6" w:rsidP="00E918C6">
      <w:pPr>
        <w:rPr>
          <w:rFonts w:ascii="Times New Roman" w:hAnsi="Times New Roman" w:cs="Times New Roman"/>
          <w:b/>
          <w:bCs/>
          <w:color w:val="000000" w:themeColor="text1"/>
        </w:rPr>
      </w:pPr>
      <w:r w:rsidRPr="00357C2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lastRenderedPageBreak/>
        <w:t>Критерии и нормы оценки предметных результатов обучающихс</w:t>
      </w:r>
      <w:r w:rsidR="00002C5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я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Устный ответ.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"5"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1.Показывает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2.Умеет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межпредметные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(на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основе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ранее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приобретенных знаний)</w:t>
      </w:r>
      <w:r w:rsidR="00002C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>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 xml:space="preserve">4.Имеет   необходимые   навыки   работы   с   приборами,   чертежами,   схемами   и графиками, сопутствующими ответу; записи, сопровождающие ответ, соответствуют требованиям. 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"4"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2.Умеет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  правила   культуры   устной   речи   и   сопровождающей   письменной,   использовать научные термины;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 xml:space="preserve">3.В основном правильно даны определения понятий и использованы научные термины; 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4.Ответ самостоятельный;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5.Наличие неточностей в изложении материала;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6.Определения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понятий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неполные,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допущены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незначительные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нарушения последовательности     изложения,     небольшие     неточности     при     использовании     научных терминов или в выводах и обобщениях;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7.Связное    и    последовательное    изложение;    при    помощи    наводящих    вопросов    учителя восполняются сделанные пропуски;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lastRenderedPageBreak/>
        <w:t>8.Наличие    конкретных    представлений    и    элементарных     реальных    понятий    изучаемых явлений;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"3"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Материал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излагает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несистематизированно,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фрагментарно,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всегда последовательно;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Обнаруживает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недостаточное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понимание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отдельных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положений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tab/>
        <w:t>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Слабое знание биологической номенклатуры, отсутствие практических навыков работы в области биологии (неумение пользоваться микроскопом и т.д.);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 xml:space="preserve">Преобладают формалистические знания. 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"2" ставится, если ученик:</w:t>
      </w:r>
    </w:p>
    <w:p w:rsidR="00E918C6" w:rsidRPr="00357C29" w:rsidRDefault="00E918C6" w:rsidP="00FE0A89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усвоил и не раскрыл основное содержание материала;</w:t>
      </w:r>
    </w:p>
    <w:p w:rsidR="00E918C6" w:rsidRPr="00357C29" w:rsidRDefault="00E918C6" w:rsidP="00FE0A89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делает выводов и обобщений.</w:t>
      </w:r>
    </w:p>
    <w:p w:rsidR="00E918C6" w:rsidRPr="00357C29" w:rsidRDefault="00E918C6" w:rsidP="00FE0A89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вопросов;</w:t>
      </w:r>
    </w:p>
    <w:p w:rsidR="00E918C6" w:rsidRPr="00357C29" w:rsidRDefault="00E918C6" w:rsidP="00FE0A89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E918C6" w:rsidRPr="00357C29" w:rsidRDefault="00E918C6" w:rsidP="00FE0A89">
      <w:pPr>
        <w:numPr>
          <w:ilvl w:val="0"/>
          <w:numId w:val="41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Самостоятельные письменные работы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"5" ставится, если ученик:</w:t>
      </w:r>
    </w:p>
    <w:p w:rsidR="00E918C6" w:rsidRPr="00357C29" w:rsidRDefault="00E918C6" w:rsidP="00FE0A89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выполнил работу без ошибок и недочетов;</w:t>
      </w:r>
    </w:p>
    <w:p w:rsidR="00E918C6" w:rsidRPr="00357C29" w:rsidRDefault="00E918C6" w:rsidP="00FE0A89">
      <w:pPr>
        <w:numPr>
          <w:ilvl w:val="0"/>
          <w:numId w:val="42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допустил не более одного недочета.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"4" ставится, если ученик выполнил работу полностью, но допустил в ней:</w:t>
      </w:r>
    </w:p>
    <w:p w:rsidR="00E918C6" w:rsidRPr="00357C29" w:rsidRDefault="00E918C6" w:rsidP="00FE0A89">
      <w:pPr>
        <w:numPr>
          <w:ilvl w:val="0"/>
          <w:numId w:val="43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более одной негрубой ошибки и одного недочета;</w:t>
      </w:r>
    </w:p>
    <w:p w:rsidR="00E918C6" w:rsidRPr="00357C29" w:rsidRDefault="00E918C6" w:rsidP="00FE0A89">
      <w:pPr>
        <w:numPr>
          <w:ilvl w:val="0"/>
          <w:numId w:val="43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или не более двух недочетов.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"3" ставится, если ученик правильно выполнил не менее половины работы или допустил:</w:t>
      </w:r>
    </w:p>
    <w:p w:rsidR="00E918C6" w:rsidRPr="00357C29" w:rsidRDefault="00E918C6" w:rsidP="00FE0A89">
      <w:pPr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более двух грубых ошибок;</w:t>
      </w:r>
    </w:p>
    <w:p w:rsidR="00E918C6" w:rsidRPr="00357C29" w:rsidRDefault="00E918C6" w:rsidP="00FE0A89">
      <w:pPr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или не более одной грубой и одной негрубой ошибки и одного недочета;</w:t>
      </w:r>
    </w:p>
    <w:p w:rsidR="00E918C6" w:rsidRPr="00357C29" w:rsidRDefault="00E918C6" w:rsidP="00FE0A89">
      <w:pPr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или не более двух-трех негрубых ошибок;</w:t>
      </w:r>
    </w:p>
    <w:p w:rsidR="00E918C6" w:rsidRPr="00357C29" w:rsidRDefault="00E918C6" w:rsidP="00FE0A89">
      <w:pPr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или одной негрубой ошибки и трех недочетов;</w:t>
      </w:r>
    </w:p>
    <w:p w:rsidR="00E918C6" w:rsidRPr="00357C29" w:rsidRDefault="00E918C6" w:rsidP="00FE0A89">
      <w:pPr>
        <w:numPr>
          <w:ilvl w:val="0"/>
          <w:numId w:val="44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или при отсутствии ошибок, но при наличии четырех-пяти недочетов.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"2"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допустил число ошибок и недочетов превосходящее норму, при которой может быть выставлена оценка "3";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lastRenderedPageBreak/>
        <w:t>или если правильно выполнил менее половины работы.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Проверочные тесты.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Критерии выставления оценок за тест, состоящий из 10 вопросов.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Время выполнения работы: 10-15 мин.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Критерии выставления оценок за тест, состоящий из 20 вопросов.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Время выполнения работы: 30-40 мин.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«5» - 18-20 правильных ответов, «4» - 14-17, «3» - 10-13, «2» - менее 10 правильных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ответов.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Практические и лабораторные работы.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«5» ставится, если: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Правильной самостоятельно определяет цель данных работ; выполняет работу в полном объёме с соблюдением необходимой ‘ последовательности проведения опытов, измерений.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 «4»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При оформлении работ допускает неточности в описании хода действий; делает неполные выводы при обобщении.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 «3»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 "2"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lastRenderedPageBreak/>
        <w:t>Наблюдение объектов.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 «5»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Правильно проводит наблюдение по заданию учителя.</w:t>
      </w:r>
    </w:p>
    <w:p w:rsidR="00E918C6" w:rsidRPr="00357C29" w:rsidRDefault="00E918C6" w:rsidP="00E918C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Выделяет существенные признаки у наблюдаемого объекта, процесса.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Грамотно, логично оформляет результаты своих наблюдений, делает обобщения, выводы.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   "4"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Правильно проводит наблюдение по заданию учителя.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Небрежно или неточно оформляет результаты наблюдений. Оценка     "3"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одну-две грубые ошибки или неточности в проведении наблюдений по заданию учителя.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При выделении существенных признаков у наблюдаемого объекта, процесса называет лишь некоторые из них.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одну-две грубые ошибки в оформлении результатов, наблюдений и выводов.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Оценка   «2» ставится, если ученик: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три-четыре грубые ошибки в проведении наблюдений по заданию</w:t>
      </w:r>
      <w:r w:rsidRPr="00357C29">
        <w:rPr>
          <w:rFonts w:ascii="Times New Roman" w:hAnsi="Times New Roman"/>
          <w:color w:val="000000" w:themeColor="text1"/>
          <w:sz w:val="24"/>
          <w:szCs w:val="24"/>
        </w:rPr>
        <w:br/>
        <w:t>учителя.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Неправильно выделяет признаки наблюдаемого объекта, процесса.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Допускает три-четыре грубые ошибки в оформлении результатов наблюдений и выводов.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Критерии оценки проектов по биологии: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четкость поставленной цели и задач;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тематическая актуальность и объем использованной литературы;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обоснованность выбранных методик для проведения исследований;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полнота раскрытия выбранной темы проекта;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обоснованность выводов и их соответствие поставленным задачам;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анализ полученных данных;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наличие в работе вывода или практических рекомендаций;</w:t>
      </w:r>
    </w:p>
    <w:p w:rsidR="00E918C6" w:rsidRPr="00357C29" w:rsidRDefault="00E918C6" w:rsidP="00FE0A89">
      <w:pPr>
        <w:numPr>
          <w:ilvl w:val="0"/>
          <w:numId w:val="45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:rsidR="00E918C6" w:rsidRPr="00357C29" w:rsidRDefault="00E918C6" w:rsidP="00E918C6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Критерии оценки выступления докладчика по защите проекта: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обоснованность структуры доклада;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вычленение главного;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полнота раскрытия выбранной тематики исследования при защите;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использование наглядно-иллюстративного материала;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компетентность, эрудированность докладчика (выступающего) и умение его быстро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ориентироваться в своей работе при ответах на вопросы. Задаваемые комиссией (членами при или экспертной комиссией);</w:t>
      </w:r>
    </w:p>
    <w:p w:rsidR="00E918C6" w:rsidRPr="00357C29" w:rsidRDefault="00E918C6" w:rsidP="00FE0A89">
      <w:pPr>
        <w:numPr>
          <w:ilvl w:val="0"/>
          <w:numId w:val="46"/>
        </w:numPr>
        <w:spacing w:after="0"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357C29">
        <w:rPr>
          <w:rFonts w:ascii="Times New Roman" w:hAnsi="Times New Roman"/>
          <w:color w:val="000000" w:themeColor="text1"/>
          <w:sz w:val="24"/>
          <w:szCs w:val="24"/>
        </w:rPr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:rsidR="00E918C6" w:rsidRPr="00357C29" w:rsidRDefault="00E918C6" w:rsidP="00E918C6">
      <w:pPr>
        <w:rPr>
          <w:color w:val="000000" w:themeColor="text1"/>
        </w:rPr>
      </w:pPr>
    </w:p>
    <w:p w:rsidR="002104F2" w:rsidRPr="00357C29" w:rsidRDefault="002104F2" w:rsidP="007B142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04F2" w:rsidRPr="00357C29" w:rsidSect="00B92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FD7" w:rsidRDefault="00BB4FD7" w:rsidP="00B45D7D">
      <w:pPr>
        <w:spacing w:after="0" w:line="240" w:lineRule="auto"/>
      </w:pPr>
      <w:r>
        <w:separator/>
      </w:r>
    </w:p>
  </w:endnote>
  <w:endnote w:type="continuationSeparator" w:id="0">
    <w:p w:rsidR="00BB4FD7" w:rsidRDefault="00BB4FD7" w:rsidP="00B4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FD7" w:rsidRDefault="00BB4FD7" w:rsidP="00B45D7D">
      <w:pPr>
        <w:spacing w:after="0" w:line="240" w:lineRule="auto"/>
      </w:pPr>
      <w:r>
        <w:separator/>
      </w:r>
    </w:p>
  </w:footnote>
  <w:footnote w:type="continuationSeparator" w:id="0">
    <w:p w:rsidR="00BB4FD7" w:rsidRDefault="00BB4FD7" w:rsidP="00B45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100"/>
    <w:multiLevelType w:val="hybridMultilevel"/>
    <w:tmpl w:val="A8EAC2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383432"/>
    <w:multiLevelType w:val="hybridMultilevel"/>
    <w:tmpl w:val="3CD63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E6097"/>
    <w:multiLevelType w:val="multilevel"/>
    <w:tmpl w:val="7FB6F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E950BC"/>
    <w:multiLevelType w:val="hybridMultilevel"/>
    <w:tmpl w:val="05CCC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70392"/>
    <w:multiLevelType w:val="multilevel"/>
    <w:tmpl w:val="46848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B460D"/>
    <w:multiLevelType w:val="hybridMultilevel"/>
    <w:tmpl w:val="04360C9E"/>
    <w:lvl w:ilvl="0" w:tplc="6B60CE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DF52C3"/>
    <w:multiLevelType w:val="hybridMultilevel"/>
    <w:tmpl w:val="A218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9" w15:restartNumberingAfterBreak="0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67DD5"/>
    <w:multiLevelType w:val="hybridMultilevel"/>
    <w:tmpl w:val="5BBCB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434C0"/>
    <w:multiLevelType w:val="hybridMultilevel"/>
    <w:tmpl w:val="BB068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F7A8D"/>
    <w:multiLevelType w:val="hybridMultilevel"/>
    <w:tmpl w:val="AA68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2B56FB"/>
    <w:multiLevelType w:val="hybridMultilevel"/>
    <w:tmpl w:val="31EA559E"/>
    <w:lvl w:ilvl="0" w:tplc="86C6D23E">
      <w:start w:val="1"/>
      <w:numFmt w:val="decimal"/>
      <w:lvlText w:val="%1."/>
      <w:lvlJc w:val="left"/>
      <w:pPr>
        <w:tabs>
          <w:tab w:val="num" w:pos="846"/>
        </w:tabs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6"/>
        </w:tabs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6"/>
        </w:tabs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6"/>
        </w:tabs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6"/>
        </w:tabs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6"/>
        </w:tabs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6"/>
        </w:tabs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6"/>
        </w:tabs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6"/>
        </w:tabs>
        <w:ind w:left="6606" w:hanging="180"/>
      </w:pPr>
    </w:lvl>
  </w:abstractNum>
  <w:abstractNum w:abstractNumId="26" w15:restartNumberingAfterBreak="0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B030F"/>
    <w:multiLevelType w:val="multilevel"/>
    <w:tmpl w:val="0B6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57344A"/>
    <w:multiLevelType w:val="hybridMultilevel"/>
    <w:tmpl w:val="72AE0F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6C24589"/>
    <w:multiLevelType w:val="hybridMultilevel"/>
    <w:tmpl w:val="B43E4220"/>
    <w:lvl w:ilvl="0" w:tplc="3C364F7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4" w15:restartNumberingAfterBreak="0">
    <w:nsid w:val="499E7149"/>
    <w:multiLevelType w:val="hybridMultilevel"/>
    <w:tmpl w:val="8B70A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0F05B13"/>
    <w:multiLevelType w:val="hybridMultilevel"/>
    <w:tmpl w:val="613E23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1B96B1D"/>
    <w:multiLevelType w:val="hybridMultilevel"/>
    <w:tmpl w:val="8B7EF582"/>
    <w:lvl w:ilvl="0" w:tplc="214017F0">
      <w:start w:val="1"/>
      <w:numFmt w:val="decimal"/>
      <w:lvlText w:val="%1."/>
      <w:lvlJc w:val="left"/>
      <w:pPr>
        <w:ind w:left="390" w:hanging="39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3D623C"/>
    <w:multiLevelType w:val="multilevel"/>
    <w:tmpl w:val="C6C2A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39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D235660"/>
    <w:multiLevelType w:val="hybridMultilevel"/>
    <w:tmpl w:val="ECB45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35B59FE"/>
    <w:multiLevelType w:val="hybridMultilevel"/>
    <w:tmpl w:val="4386D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F0501"/>
    <w:multiLevelType w:val="hybridMultilevel"/>
    <w:tmpl w:val="9694295C"/>
    <w:lvl w:ilvl="0" w:tplc="FA508E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E13C44"/>
    <w:multiLevelType w:val="hybridMultilevel"/>
    <w:tmpl w:val="82463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54202E"/>
    <w:multiLevelType w:val="hybridMultilevel"/>
    <w:tmpl w:val="A1141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8"/>
  </w:num>
  <w:num w:numId="17">
    <w:abstractNumId w:val="19"/>
  </w:num>
  <w:num w:numId="18">
    <w:abstractNumId w:val="4"/>
  </w:num>
  <w:num w:numId="19">
    <w:abstractNumId w:val="28"/>
  </w:num>
  <w:num w:numId="20">
    <w:abstractNumId w:val="11"/>
  </w:num>
  <w:num w:numId="21">
    <w:abstractNumId w:val="32"/>
  </w:num>
  <w:num w:numId="22">
    <w:abstractNumId w:val="50"/>
  </w:num>
  <w:num w:numId="23">
    <w:abstractNumId w:val="12"/>
  </w:num>
  <w:num w:numId="24">
    <w:abstractNumId w:val="37"/>
  </w:num>
  <w:num w:numId="25">
    <w:abstractNumId w:val="7"/>
  </w:num>
  <w:num w:numId="26">
    <w:abstractNumId w:val="29"/>
  </w:num>
  <w:num w:numId="27">
    <w:abstractNumId w:val="16"/>
  </w:num>
  <w:num w:numId="28">
    <w:abstractNumId w:val="2"/>
  </w:num>
  <w:num w:numId="29">
    <w:abstractNumId w:val="42"/>
  </w:num>
  <w:num w:numId="30">
    <w:abstractNumId w:val="23"/>
  </w:num>
  <w:num w:numId="31">
    <w:abstractNumId w:val="21"/>
  </w:num>
  <w:num w:numId="32">
    <w:abstractNumId w:val="20"/>
  </w:num>
  <w:num w:numId="33">
    <w:abstractNumId w:val="25"/>
  </w:num>
  <w:num w:numId="34">
    <w:abstractNumId w:val="17"/>
  </w:num>
  <w:num w:numId="35">
    <w:abstractNumId w:val="38"/>
  </w:num>
  <w:num w:numId="36">
    <w:abstractNumId w:val="22"/>
  </w:num>
  <w:num w:numId="37">
    <w:abstractNumId w:val="26"/>
  </w:num>
  <w:num w:numId="38">
    <w:abstractNumId w:val="27"/>
  </w:num>
  <w:num w:numId="39">
    <w:abstractNumId w:val="6"/>
  </w:num>
  <w:num w:numId="40">
    <w:abstractNumId w:val="24"/>
  </w:num>
  <w:num w:numId="41">
    <w:abstractNumId w:val="40"/>
  </w:num>
  <w:num w:numId="42">
    <w:abstractNumId w:val="44"/>
  </w:num>
  <w:num w:numId="43">
    <w:abstractNumId w:val="35"/>
  </w:num>
  <w:num w:numId="44">
    <w:abstractNumId w:val="1"/>
  </w:num>
  <w:num w:numId="45">
    <w:abstractNumId w:val="34"/>
  </w:num>
  <w:num w:numId="46">
    <w:abstractNumId w:val="30"/>
  </w:num>
  <w:num w:numId="47">
    <w:abstractNumId w:val="33"/>
  </w:num>
  <w:num w:numId="48">
    <w:abstractNumId w:val="41"/>
  </w:num>
  <w:num w:numId="49">
    <w:abstractNumId w:val="45"/>
  </w:num>
  <w:num w:numId="50">
    <w:abstractNumId w:val="10"/>
  </w:num>
  <w:num w:numId="51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C1E"/>
    <w:rsid w:val="00002C5D"/>
    <w:rsid w:val="00011554"/>
    <w:rsid w:val="00044264"/>
    <w:rsid w:val="000462C1"/>
    <w:rsid w:val="00092C51"/>
    <w:rsid w:val="000B6C1E"/>
    <w:rsid w:val="000E079A"/>
    <w:rsid w:val="001528CB"/>
    <w:rsid w:val="00154536"/>
    <w:rsid w:val="00171AE6"/>
    <w:rsid w:val="00192154"/>
    <w:rsid w:val="00195E7F"/>
    <w:rsid w:val="001E64A8"/>
    <w:rsid w:val="00200A6D"/>
    <w:rsid w:val="002104F2"/>
    <w:rsid w:val="0025257A"/>
    <w:rsid w:val="002D04C6"/>
    <w:rsid w:val="002F1D02"/>
    <w:rsid w:val="00350CA9"/>
    <w:rsid w:val="00357C29"/>
    <w:rsid w:val="00373202"/>
    <w:rsid w:val="003B3107"/>
    <w:rsid w:val="003C167E"/>
    <w:rsid w:val="003D0073"/>
    <w:rsid w:val="0040305A"/>
    <w:rsid w:val="00416157"/>
    <w:rsid w:val="004330C3"/>
    <w:rsid w:val="004615E2"/>
    <w:rsid w:val="00496504"/>
    <w:rsid w:val="004F06FD"/>
    <w:rsid w:val="00523A66"/>
    <w:rsid w:val="00562E47"/>
    <w:rsid w:val="00570FA3"/>
    <w:rsid w:val="005E1261"/>
    <w:rsid w:val="005F7F60"/>
    <w:rsid w:val="006813B1"/>
    <w:rsid w:val="00683AB9"/>
    <w:rsid w:val="006D5D5B"/>
    <w:rsid w:val="006D65F3"/>
    <w:rsid w:val="006F5D86"/>
    <w:rsid w:val="0070644D"/>
    <w:rsid w:val="00740E07"/>
    <w:rsid w:val="00784D45"/>
    <w:rsid w:val="007A4E51"/>
    <w:rsid w:val="007B1429"/>
    <w:rsid w:val="00811097"/>
    <w:rsid w:val="00813066"/>
    <w:rsid w:val="00853788"/>
    <w:rsid w:val="00856C44"/>
    <w:rsid w:val="00892FA0"/>
    <w:rsid w:val="008F57A7"/>
    <w:rsid w:val="009256F5"/>
    <w:rsid w:val="009D5D02"/>
    <w:rsid w:val="009F690B"/>
    <w:rsid w:val="00A259EF"/>
    <w:rsid w:val="00A366CB"/>
    <w:rsid w:val="00A736C9"/>
    <w:rsid w:val="00AA4DF4"/>
    <w:rsid w:val="00AA66FC"/>
    <w:rsid w:val="00AC73B5"/>
    <w:rsid w:val="00AE0B9A"/>
    <w:rsid w:val="00AF1D2E"/>
    <w:rsid w:val="00B42DBA"/>
    <w:rsid w:val="00B45D7D"/>
    <w:rsid w:val="00B92EEB"/>
    <w:rsid w:val="00BB4FD7"/>
    <w:rsid w:val="00C41215"/>
    <w:rsid w:val="00C425BB"/>
    <w:rsid w:val="00C63D11"/>
    <w:rsid w:val="00C96655"/>
    <w:rsid w:val="00CA48A2"/>
    <w:rsid w:val="00CB73AA"/>
    <w:rsid w:val="00CC54F2"/>
    <w:rsid w:val="00CC7D20"/>
    <w:rsid w:val="00CD29D3"/>
    <w:rsid w:val="00CE2326"/>
    <w:rsid w:val="00D66711"/>
    <w:rsid w:val="00DA09AD"/>
    <w:rsid w:val="00DC6E53"/>
    <w:rsid w:val="00DD041E"/>
    <w:rsid w:val="00DD7467"/>
    <w:rsid w:val="00E26EED"/>
    <w:rsid w:val="00E511F2"/>
    <w:rsid w:val="00E918C6"/>
    <w:rsid w:val="00EA0B59"/>
    <w:rsid w:val="00EA78FB"/>
    <w:rsid w:val="00EB2836"/>
    <w:rsid w:val="00F31E59"/>
    <w:rsid w:val="00F56260"/>
    <w:rsid w:val="00F7692F"/>
    <w:rsid w:val="00FA017A"/>
    <w:rsid w:val="00FC1CA7"/>
    <w:rsid w:val="00FE0A89"/>
    <w:rsid w:val="00FE74E7"/>
    <w:rsid w:val="00FF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B5061-BBCE-4998-9561-FAA13244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EEB"/>
  </w:style>
  <w:style w:type="paragraph" w:styleId="2">
    <w:name w:val="heading 2"/>
    <w:basedOn w:val="a"/>
    <w:link w:val="20"/>
    <w:uiPriority w:val="9"/>
    <w:qFormat/>
    <w:rsid w:val="003C167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6813B1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13B1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a"/>
    <w:rsid w:val="006813B1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1">
    <w:name w:val="Абзац списка1"/>
    <w:basedOn w:val="a"/>
    <w:rsid w:val="006813B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681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6813B1"/>
    <w:rPr>
      <w:rFonts w:cs="Times New Roman"/>
      <w:b/>
      <w:bCs/>
    </w:rPr>
  </w:style>
  <w:style w:type="paragraph" w:styleId="a6">
    <w:name w:val="List Paragraph"/>
    <w:basedOn w:val="a"/>
    <w:link w:val="a7"/>
    <w:uiPriority w:val="99"/>
    <w:qFormat/>
    <w:rsid w:val="006813B1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unhideWhenUsed/>
    <w:rsid w:val="003D0073"/>
    <w:rPr>
      <w:color w:val="0000FF"/>
      <w:u w:val="single"/>
    </w:rPr>
  </w:style>
  <w:style w:type="paragraph" w:customStyle="1" w:styleId="msonormalbullet2gif">
    <w:name w:val="msonormalbullet2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bullet1gif">
    <w:name w:val="fr1bullet1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bullet2gif">
    <w:name w:val="fr1bullet2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bullet3gif">
    <w:name w:val="fr1bullet3.gif"/>
    <w:basedOn w:val="a"/>
    <w:rsid w:val="003D0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6260"/>
  </w:style>
  <w:style w:type="paragraph" w:styleId="a9">
    <w:name w:val="Balloon Text"/>
    <w:basedOn w:val="a"/>
    <w:link w:val="aa"/>
    <w:uiPriority w:val="99"/>
    <w:semiHidden/>
    <w:unhideWhenUsed/>
    <w:rsid w:val="00200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0A6D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AA4DF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c">
    <w:name w:val="Без интервала Знак"/>
    <w:basedOn w:val="a0"/>
    <w:link w:val="ab"/>
    <w:locked/>
    <w:rsid w:val="00AA4DF4"/>
    <w:rPr>
      <w:rFonts w:ascii="Calibri" w:eastAsia="Calibri" w:hAnsi="Calibri" w:cs="Times New Roman"/>
      <w:lang w:eastAsia="ar-SA"/>
    </w:rPr>
  </w:style>
  <w:style w:type="paragraph" w:customStyle="1" w:styleId="10">
    <w:name w:val="Без интервала1"/>
    <w:uiPriority w:val="99"/>
    <w:rsid w:val="00AA66F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8F57A7"/>
    <w:pPr>
      <w:spacing w:after="120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8F57A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8F57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Текст в заданном формате"/>
    <w:basedOn w:val="a"/>
    <w:rsid w:val="008F57A7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f0">
    <w:name w:val="header"/>
    <w:basedOn w:val="a"/>
    <w:link w:val="af1"/>
    <w:uiPriority w:val="99"/>
    <w:unhideWhenUsed/>
    <w:rsid w:val="00B4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45D7D"/>
  </w:style>
  <w:style w:type="paragraph" w:styleId="af2">
    <w:name w:val="footer"/>
    <w:basedOn w:val="a"/>
    <w:link w:val="af3"/>
    <w:uiPriority w:val="99"/>
    <w:unhideWhenUsed/>
    <w:rsid w:val="00B4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45D7D"/>
  </w:style>
  <w:style w:type="character" w:customStyle="1" w:styleId="20">
    <w:name w:val="Заголовок 2 Знак"/>
    <w:basedOn w:val="a0"/>
    <w:link w:val="2"/>
    <w:uiPriority w:val="9"/>
    <w:rsid w:val="003C167E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C16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3C16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EF40B-B90C-436A-98A7-CDF5EA1A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15832</Words>
  <Characters>90246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Пользователь Windows</cp:lastModifiedBy>
  <cp:revision>6</cp:revision>
  <cp:lastPrinted>2017-09-20T12:31:00Z</cp:lastPrinted>
  <dcterms:created xsi:type="dcterms:W3CDTF">2020-10-28T06:38:00Z</dcterms:created>
  <dcterms:modified xsi:type="dcterms:W3CDTF">2020-10-28T07:30:00Z</dcterms:modified>
</cp:coreProperties>
</file>